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FEC97A" w14:textId="69D493AE" w:rsidR="0093622E" w:rsidRPr="0093622E" w:rsidRDefault="00C55462" w:rsidP="007C3DEC">
      <w:pPr>
        <w:pStyle w:val="Title"/>
        <w:ind w:right="310"/>
      </w:pPr>
      <w:bookmarkStart w:id="0" w:name="title"/>
      <w:r>
        <w:t>Maternity Equity</w:t>
      </w:r>
      <w:r w:rsidR="00762EA2">
        <w:t xml:space="preserve"> </w:t>
      </w:r>
      <w:r w:rsidR="00D20DA9">
        <w:br/>
      </w:r>
      <w:r w:rsidR="004344C4">
        <w:t xml:space="preserve">Funding </w:t>
      </w:r>
      <w:bookmarkEnd w:id="0"/>
      <w:r w:rsidR="00D20DA9">
        <w:t>Guidelines</w:t>
      </w:r>
    </w:p>
    <w:p w14:paraId="182CBE14" w14:textId="372AB649" w:rsidR="00163D89" w:rsidRPr="0094295F" w:rsidRDefault="007A4B67" w:rsidP="00E40615">
      <w:pPr>
        <w:pStyle w:val="Subtitle"/>
        <w:rPr>
          <w:sz w:val="28"/>
          <w:szCs w:val="28"/>
        </w:rPr>
      </w:pPr>
      <w:r w:rsidRPr="0094295F">
        <w:rPr>
          <w:sz w:val="28"/>
          <w:szCs w:val="28"/>
        </w:rPr>
        <w:t>2026</w:t>
      </w:r>
    </w:p>
    <w:p w14:paraId="0784BC31" w14:textId="77777777" w:rsidR="00C92C61" w:rsidRDefault="00C92C61" w:rsidP="00E40615"/>
    <w:p w14:paraId="0A345CC0" w14:textId="77777777" w:rsidR="00C92C61" w:rsidRPr="0094259B" w:rsidRDefault="00C92C61" w:rsidP="00E40615">
      <w:pPr>
        <w:sectPr w:rsidR="00C92C61" w:rsidRPr="0094259B" w:rsidSect="005530F0">
          <w:headerReference w:type="default" r:id="rId10"/>
          <w:footerReference w:type="default" r:id="rId11"/>
          <w:headerReference w:type="first" r:id="rId12"/>
          <w:footerReference w:type="first" r:id="rId13"/>
          <w:pgSz w:w="11906" w:h="16838" w:code="9"/>
          <w:pgMar w:top="1701" w:right="680" w:bottom="1134" w:left="1985" w:header="397" w:footer="340" w:gutter="0"/>
          <w:cols w:space="708"/>
          <w:titlePg/>
          <w:docGrid w:linePitch="360"/>
        </w:sectPr>
      </w:pPr>
    </w:p>
    <w:p w14:paraId="799B8A1D" w14:textId="77777777" w:rsidR="0075156B" w:rsidRPr="00303A93" w:rsidRDefault="0075156B" w:rsidP="45B6B00A">
      <w:pPr>
        <w:pStyle w:val="Heading1"/>
        <w:rPr>
          <w:rFonts w:eastAsia="Inter" w:cs="Arial"/>
        </w:rPr>
      </w:pPr>
      <w:bookmarkStart w:id="1" w:name="_Toc227576157"/>
      <w:r w:rsidRPr="00303A93">
        <w:rPr>
          <w:rFonts w:eastAsia="Inter" w:cs="Arial"/>
        </w:rPr>
        <w:lastRenderedPageBreak/>
        <w:t>Purpose</w:t>
      </w:r>
      <w:bookmarkEnd w:id="1"/>
    </w:p>
    <w:p w14:paraId="1BBE516C" w14:textId="07C62320" w:rsidR="0052495D" w:rsidRPr="00303A93" w:rsidRDefault="0075156B" w:rsidP="45B6B00A">
      <w:pPr>
        <w:rPr>
          <w:rFonts w:eastAsia="Inter" w:cs="Arial"/>
        </w:rPr>
      </w:pPr>
      <w:r w:rsidRPr="00303A93">
        <w:rPr>
          <w:rFonts w:eastAsia="Inter" w:cs="Arial"/>
        </w:rPr>
        <w:t xml:space="preserve">This document provides key information about the </w:t>
      </w:r>
      <w:r w:rsidR="00762EA2">
        <w:rPr>
          <w:rFonts w:eastAsia="Inter" w:cs="Arial"/>
        </w:rPr>
        <w:t>Maternity Equity</w:t>
      </w:r>
      <w:r w:rsidR="008D48E0">
        <w:rPr>
          <w:rFonts w:eastAsia="Inter" w:cs="Arial"/>
        </w:rPr>
        <w:t xml:space="preserve"> Fund</w:t>
      </w:r>
      <w:r w:rsidRPr="00303A93">
        <w:rPr>
          <w:rFonts w:eastAsia="Inter" w:cs="Arial"/>
        </w:rPr>
        <w:t xml:space="preserve"> – including who is eligible, what we’re looking to support</w:t>
      </w:r>
      <w:r w:rsidR="00B71190">
        <w:rPr>
          <w:rFonts w:eastAsia="Inter" w:cs="Arial"/>
        </w:rPr>
        <w:t>,</w:t>
      </w:r>
      <w:r w:rsidRPr="00303A93">
        <w:rPr>
          <w:rFonts w:eastAsia="Inter" w:cs="Arial"/>
        </w:rPr>
        <w:t xml:space="preserve"> how to apply</w:t>
      </w:r>
      <w:r w:rsidR="00B71190">
        <w:rPr>
          <w:rFonts w:eastAsia="Inter" w:cs="Arial"/>
        </w:rPr>
        <w:t xml:space="preserve"> </w:t>
      </w:r>
      <w:r w:rsidR="00B71190" w:rsidRPr="00B71190">
        <w:rPr>
          <w:rFonts w:eastAsia="Inter" w:cs="Arial"/>
        </w:rPr>
        <w:t>and how we can support you through the application process</w:t>
      </w:r>
      <w:r w:rsidRPr="00303A93">
        <w:rPr>
          <w:rFonts w:eastAsia="Inter" w:cs="Arial"/>
        </w:rPr>
        <w:t xml:space="preserve">. </w:t>
      </w:r>
    </w:p>
    <w:p w14:paraId="01E91A3C" w14:textId="4BD669A7" w:rsidR="00FD5F2B" w:rsidRPr="00303A93" w:rsidRDefault="00FD5F2B" w:rsidP="45B6B00A">
      <w:pPr>
        <w:pStyle w:val="Heading1"/>
        <w:rPr>
          <w:rFonts w:eastAsia="Inter" w:cs="Arial"/>
        </w:rPr>
      </w:pPr>
      <w:bookmarkStart w:id="2" w:name="_Toc227576158"/>
      <w:r w:rsidRPr="00303A93">
        <w:rPr>
          <w:rFonts w:eastAsia="Inter" w:cs="Arial"/>
        </w:rPr>
        <w:t>Contents</w:t>
      </w:r>
      <w:bookmarkEnd w:id="2"/>
    </w:p>
    <w:p w14:paraId="66651A61" w14:textId="3D4A64D0" w:rsidR="006525D7" w:rsidRDefault="00FD5F2B">
      <w:pPr>
        <w:pStyle w:val="TOC1"/>
        <w:tabs>
          <w:tab w:val="right" w:leader="dot" w:pos="9231"/>
        </w:tabs>
        <w:rPr>
          <w:rFonts w:asciiTheme="minorHAnsi" w:eastAsiaTheme="minorEastAsia" w:hAnsiTheme="minorHAnsi"/>
          <w:noProof/>
          <w:sz w:val="24"/>
          <w:lang w:eastAsia="en-GB"/>
        </w:rPr>
      </w:pPr>
      <w:r w:rsidRPr="00303A93">
        <w:rPr>
          <w:rFonts w:cs="Arial"/>
        </w:rPr>
        <w:fldChar w:fldCharType="begin"/>
      </w:r>
      <w:r w:rsidRPr="00303A93">
        <w:rPr>
          <w:rFonts w:cs="Arial"/>
        </w:rPr>
        <w:instrText xml:space="preserve"> TOC \o "1-3" \h \z \u </w:instrText>
      </w:r>
      <w:r w:rsidRPr="00303A93">
        <w:rPr>
          <w:rFonts w:cs="Arial"/>
        </w:rPr>
        <w:fldChar w:fldCharType="separate"/>
      </w:r>
      <w:hyperlink w:anchor="_Toc227576157" w:history="1">
        <w:r w:rsidR="006525D7" w:rsidRPr="00F11DF8">
          <w:rPr>
            <w:rStyle w:val="Hyperlink"/>
            <w:rFonts w:eastAsia="Inter" w:cs="Arial"/>
            <w:noProof/>
          </w:rPr>
          <w:t>Purpose</w:t>
        </w:r>
        <w:r w:rsidR="006525D7">
          <w:rPr>
            <w:noProof/>
            <w:webHidden/>
          </w:rPr>
          <w:tab/>
        </w:r>
        <w:r w:rsidR="006525D7">
          <w:rPr>
            <w:noProof/>
            <w:webHidden/>
          </w:rPr>
          <w:fldChar w:fldCharType="begin"/>
        </w:r>
        <w:r w:rsidR="006525D7">
          <w:rPr>
            <w:noProof/>
            <w:webHidden/>
          </w:rPr>
          <w:instrText xml:space="preserve"> PAGEREF _Toc227576157 \h </w:instrText>
        </w:r>
        <w:r w:rsidR="006525D7">
          <w:rPr>
            <w:noProof/>
            <w:webHidden/>
          </w:rPr>
        </w:r>
        <w:r w:rsidR="006525D7">
          <w:rPr>
            <w:noProof/>
            <w:webHidden/>
          </w:rPr>
          <w:fldChar w:fldCharType="separate"/>
        </w:r>
        <w:r w:rsidR="006525D7">
          <w:rPr>
            <w:noProof/>
            <w:webHidden/>
          </w:rPr>
          <w:t>2</w:t>
        </w:r>
        <w:r w:rsidR="006525D7">
          <w:rPr>
            <w:noProof/>
            <w:webHidden/>
          </w:rPr>
          <w:fldChar w:fldCharType="end"/>
        </w:r>
      </w:hyperlink>
    </w:p>
    <w:p w14:paraId="4FB1ED47" w14:textId="2B8A4547" w:rsidR="006525D7" w:rsidRDefault="006525D7">
      <w:pPr>
        <w:pStyle w:val="TOC1"/>
        <w:tabs>
          <w:tab w:val="right" w:leader="dot" w:pos="9231"/>
        </w:tabs>
        <w:rPr>
          <w:rFonts w:asciiTheme="minorHAnsi" w:eastAsiaTheme="minorEastAsia" w:hAnsiTheme="minorHAnsi"/>
          <w:noProof/>
          <w:sz w:val="24"/>
          <w:lang w:eastAsia="en-GB"/>
        </w:rPr>
      </w:pPr>
      <w:hyperlink w:anchor="_Toc227576158" w:history="1">
        <w:r w:rsidRPr="00F11DF8">
          <w:rPr>
            <w:rStyle w:val="Hyperlink"/>
            <w:rFonts w:eastAsia="Inter" w:cs="Arial"/>
            <w:noProof/>
          </w:rPr>
          <w:t>Contents</w:t>
        </w:r>
        <w:r>
          <w:rPr>
            <w:noProof/>
            <w:webHidden/>
          </w:rPr>
          <w:tab/>
        </w:r>
        <w:r>
          <w:rPr>
            <w:noProof/>
            <w:webHidden/>
          </w:rPr>
          <w:fldChar w:fldCharType="begin"/>
        </w:r>
        <w:r>
          <w:rPr>
            <w:noProof/>
            <w:webHidden/>
          </w:rPr>
          <w:instrText xml:space="preserve"> PAGEREF _Toc227576158 \h </w:instrText>
        </w:r>
        <w:r>
          <w:rPr>
            <w:noProof/>
            <w:webHidden/>
          </w:rPr>
        </w:r>
        <w:r>
          <w:rPr>
            <w:noProof/>
            <w:webHidden/>
          </w:rPr>
          <w:fldChar w:fldCharType="separate"/>
        </w:r>
        <w:r>
          <w:rPr>
            <w:noProof/>
            <w:webHidden/>
          </w:rPr>
          <w:t>2</w:t>
        </w:r>
        <w:r>
          <w:rPr>
            <w:noProof/>
            <w:webHidden/>
          </w:rPr>
          <w:fldChar w:fldCharType="end"/>
        </w:r>
      </w:hyperlink>
    </w:p>
    <w:p w14:paraId="77E8A82A" w14:textId="2EDF2CF9" w:rsidR="006525D7" w:rsidRDefault="006525D7">
      <w:pPr>
        <w:pStyle w:val="TOC1"/>
        <w:tabs>
          <w:tab w:val="left" w:pos="420"/>
          <w:tab w:val="right" w:leader="dot" w:pos="9231"/>
        </w:tabs>
        <w:rPr>
          <w:rFonts w:asciiTheme="minorHAnsi" w:eastAsiaTheme="minorEastAsia" w:hAnsiTheme="minorHAnsi"/>
          <w:noProof/>
          <w:sz w:val="24"/>
          <w:lang w:eastAsia="en-GB"/>
        </w:rPr>
      </w:pPr>
      <w:hyperlink w:anchor="_Toc227576159" w:history="1">
        <w:r w:rsidRPr="00F11DF8">
          <w:rPr>
            <w:rStyle w:val="Hyperlink"/>
            <w:rFonts w:eastAsia="Inter" w:cs="Arial"/>
            <w:noProof/>
          </w:rPr>
          <w:t>1.</w:t>
        </w:r>
        <w:r>
          <w:rPr>
            <w:rFonts w:asciiTheme="minorHAnsi" w:eastAsiaTheme="minorEastAsia" w:hAnsiTheme="minorHAnsi"/>
            <w:noProof/>
            <w:sz w:val="24"/>
            <w:lang w:eastAsia="en-GB"/>
          </w:rPr>
          <w:tab/>
        </w:r>
        <w:r w:rsidRPr="00F11DF8">
          <w:rPr>
            <w:rStyle w:val="Hyperlink"/>
            <w:rFonts w:eastAsia="Inter" w:cs="Arial"/>
            <w:noProof/>
          </w:rPr>
          <w:t>About the Programme</w:t>
        </w:r>
        <w:r>
          <w:rPr>
            <w:noProof/>
            <w:webHidden/>
          </w:rPr>
          <w:tab/>
        </w:r>
        <w:r>
          <w:rPr>
            <w:noProof/>
            <w:webHidden/>
          </w:rPr>
          <w:fldChar w:fldCharType="begin"/>
        </w:r>
        <w:r>
          <w:rPr>
            <w:noProof/>
            <w:webHidden/>
          </w:rPr>
          <w:instrText xml:space="preserve"> PAGEREF _Toc227576159 \h </w:instrText>
        </w:r>
        <w:r>
          <w:rPr>
            <w:noProof/>
            <w:webHidden/>
          </w:rPr>
        </w:r>
        <w:r>
          <w:rPr>
            <w:noProof/>
            <w:webHidden/>
          </w:rPr>
          <w:fldChar w:fldCharType="separate"/>
        </w:r>
        <w:r>
          <w:rPr>
            <w:noProof/>
            <w:webHidden/>
          </w:rPr>
          <w:t>3</w:t>
        </w:r>
        <w:r>
          <w:rPr>
            <w:noProof/>
            <w:webHidden/>
          </w:rPr>
          <w:fldChar w:fldCharType="end"/>
        </w:r>
      </w:hyperlink>
    </w:p>
    <w:p w14:paraId="33883843" w14:textId="518E16F0" w:rsidR="006525D7" w:rsidRDefault="006525D7">
      <w:pPr>
        <w:pStyle w:val="TOC2"/>
        <w:tabs>
          <w:tab w:val="right" w:leader="dot" w:pos="9231"/>
        </w:tabs>
        <w:rPr>
          <w:rFonts w:asciiTheme="minorHAnsi" w:eastAsiaTheme="minorEastAsia" w:hAnsiTheme="minorHAnsi"/>
          <w:noProof/>
          <w:sz w:val="24"/>
          <w:lang w:eastAsia="en-GB"/>
        </w:rPr>
      </w:pPr>
      <w:hyperlink w:anchor="_Toc227576160" w:history="1">
        <w:r w:rsidRPr="00F11DF8">
          <w:rPr>
            <w:rStyle w:val="Hyperlink"/>
            <w:rFonts w:eastAsia="Inter" w:cs="Arial"/>
            <w:noProof/>
          </w:rPr>
          <w:t>Who we want to support</w:t>
        </w:r>
        <w:r>
          <w:rPr>
            <w:noProof/>
            <w:webHidden/>
          </w:rPr>
          <w:tab/>
        </w:r>
        <w:r>
          <w:rPr>
            <w:noProof/>
            <w:webHidden/>
          </w:rPr>
          <w:fldChar w:fldCharType="begin"/>
        </w:r>
        <w:r>
          <w:rPr>
            <w:noProof/>
            <w:webHidden/>
          </w:rPr>
          <w:instrText xml:space="preserve"> PAGEREF _Toc227576160 \h </w:instrText>
        </w:r>
        <w:r>
          <w:rPr>
            <w:noProof/>
            <w:webHidden/>
          </w:rPr>
        </w:r>
        <w:r>
          <w:rPr>
            <w:noProof/>
            <w:webHidden/>
          </w:rPr>
          <w:fldChar w:fldCharType="separate"/>
        </w:r>
        <w:r>
          <w:rPr>
            <w:noProof/>
            <w:webHidden/>
          </w:rPr>
          <w:t>3</w:t>
        </w:r>
        <w:r>
          <w:rPr>
            <w:noProof/>
            <w:webHidden/>
          </w:rPr>
          <w:fldChar w:fldCharType="end"/>
        </w:r>
      </w:hyperlink>
    </w:p>
    <w:p w14:paraId="0BE3367D" w14:textId="156EBC44" w:rsidR="006525D7" w:rsidRDefault="006525D7">
      <w:pPr>
        <w:pStyle w:val="TOC2"/>
        <w:tabs>
          <w:tab w:val="right" w:leader="dot" w:pos="9231"/>
        </w:tabs>
        <w:rPr>
          <w:rFonts w:asciiTheme="minorHAnsi" w:eastAsiaTheme="minorEastAsia" w:hAnsiTheme="minorHAnsi"/>
          <w:noProof/>
          <w:sz w:val="24"/>
          <w:lang w:eastAsia="en-GB"/>
        </w:rPr>
      </w:pPr>
      <w:hyperlink w:anchor="_Toc227576161" w:history="1">
        <w:r w:rsidRPr="00F11DF8">
          <w:rPr>
            <w:rStyle w:val="Hyperlink"/>
            <w:rFonts w:eastAsia="Inter" w:cs="Arial"/>
            <w:noProof/>
          </w:rPr>
          <w:t>What we want to achieve</w:t>
        </w:r>
        <w:r>
          <w:rPr>
            <w:noProof/>
            <w:webHidden/>
          </w:rPr>
          <w:tab/>
        </w:r>
        <w:r>
          <w:rPr>
            <w:noProof/>
            <w:webHidden/>
          </w:rPr>
          <w:fldChar w:fldCharType="begin"/>
        </w:r>
        <w:r>
          <w:rPr>
            <w:noProof/>
            <w:webHidden/>
          </w:rPr>
          <w:instrText xml:space="preserve"> PAGEREF _Toc227576161 \h </w:instrText>
        </w:r>
        <w:r>
          <w:rPr>
            <w:noProof/>
            <w:webHidden/>
          </w:rPr>
        </w:r>
        <w:r>
          <w:rPr>
            <w:noProof/>
            <w:webHidden/>
          </w:rPr>
          <w:fldChar w:fldCharType="separate"/>
        </w:r>
        <w:r>
          <w:rPr>
            <w:noProof/>
            <w:webHidden/>
          </w:rPr>
          <w:t>4</w:t>
        </w:r>
        <w:r>
          <w:rPr>
            <w:noProof/>
            <w:webHidden/>
          </w:rPr>
          <w:fldChar w:fldCharType="end"/>
        </w:r>
      </w:hyperlink>
    </w:p>
    <w:p w14:paraId="26AE0C37" w14:textId="34587F96" w:rsidR="006525D7" w:rsidRDefault="006525D7">
      <w:pPr>
        <w:pStyle w:val="TOC2"/>
        <w:tabs>
          <w:tab w:val="right" w:leader="dot" w:pos="9231"/>
        </w:tabs>
        <w:rPr>
          <w:rFonts w:asciiTheme="minorHAnsi" w:eastAsiaTheme="minorEastAsia" w:hAnsiTheme="minorHAnsi"/>
          <w:noProof/>
          <w:sz w:val="24"/>
          <w:lang w:eastAsia="en-GB"/>
        </w:rPr>
      </w:pPr>
      <w:hyperlink w:anchor="_Toc227576162" w:history="1">
        <w:r w:rsidRPr="00F11DF8">
          <w:rPr>
            <w:rStyle w:val="Hyperlink"/>
            <w:rFonts w:eastAsia="Inter" w:cs="Arial"/>
            <w:noProof/>
          </w:rPr>
          <w:t>Fund details</w:t>
        </w:r>
        <w:r>
          <w:rPr>
            <w:noProof/>
            <w:webHidden/>
          </w:rPr>
          <w:tab/>
        </w:r>
        <w:r>
          <w:rPr>
            <w:noProof/>
            <w:webHidden/>
          </w:rPr>
          <w:fldChar w:fldCharType="begin"/>
        </w:r>
        <w:r>
          <w:rPr>
            <w:noProof/>
            <w:webHidden/>
          </w:rPr>
          <w:instrText xml:space="preserve"> PAGEREF _Toc227576162 \h </w:instrText>
        </w:r>
        <w:r>
          <w:rPr>
            <w:noProof/>
            <w:webHidden/>
          </w:rPr>
        </w:r>
        <w:r>
          <w:rPr>
            <w:noProof/>
            <w:webHidden/>
          </w:rPr>
          <w:fldChar w:fldCharType="separate"/>
        </w:r>
        <w:r>
          <w:rPr>
            <w:noProof/>
            <w:webHidden/>
          </w:rPr>
          <w:t>4</w:t>
        </w:r>
        <w:r>
          <w:rPr>
            <w:noProof/>
            <w:webHidden/>
          </w:rPr>
          <w:fldChar w:fldCharType="end"/>
        </w:r>
      </w:hyperlink>
    </w:p>
    <w:p w14:paraId="7E17534C" w14:textId="64471954" w:rsidR="006525D7" w:rsidRDefault="006525D7">
      <w:pPr>
        <w:pStyle w:val="TOC1"/>
        <w:tabs>
          <w:tab w:val="left" w:pos="420"/>
          <w:tab w:val="right" w:leader="dot" w:pos="9231"/>
        </w:tabs>
        <w:rPr>
          <w:rFonts w:asciiTheme="minorHAnsi" w:eastAsiaTheme="minorEastAsia" w:hAnsiTheme="minorHAnsi"/>
          <w:noProof/>
          <w:sz w:val="24"/>
          <w:lang w:eastAsia="en-GB"/>
        </w:rPr>
      </w:pPr>
      <w:hyperlink w:anchor="_Toc227576163" w:history="1">
        <w:r w:rsidRPr="00F11DF8">
          <w:rPr>
            <w:rStyle w:val="Hyperlink"/>
            <w:rFonts w:eastAsia="Inter" w:cs="Arial"/>
            <w:noProof/>
          </w:rPr>
          <w:t>2.</w:t>
        </w:r>
        <w:r>
          <w:rPr>
            <w:rFonts w:asciiTheme="minorHAnsi" w:eastAsiaTheme="minorEastAsia" w:hAnsiTheme="minorHAnsi"/>
            <w:noProof/>
            <w:sz w:val="24"/>
            <w:lang w:eastAsia="en-GB"/>
          </w:rPr>
          <w:tab/>
        </w:r>
        <w:r w:rsidRPr="00F11DF8">
          <w:rPr>
            <w:rStyle w:val="Hyperlink"/>
            <w:rFonts w:eastAsia="Inter" w:cs="Arial"/>
            <w:noProof/>
          </w:rPr>
          <w:t>Eligibility Criteria</w:t>
        </w:r>
        <w:r>
          <w:rPr>
            <w:noProof/>
            <w:webHidden/>
          </w:rPr>
          <w:tab/>
        </w:r>
        <w:r>
          <w:rPr>
            <w:noProof/>
            <w:webHidden/>
          </w:rPr>
          <w:fldChar w:fldCharType="begin"/>
        </w:r>
        <w:r>
          <w:rPr>
            <w:noProof/>
            <w:webHidden/>
          </w:rPr>
          <w:instrText xml:space="preserve"> PAGEREF _Toc227576163 \h </w:instrText>
        </w:r>
        <w:r>
          <w:rPr>
            <w:noProof/>
            <w:webHidden/>
          </w:rPr>
        </w:r>
        <w:r>
          <w:rPr>
            <w:noProof/>
            <w:webHidden/>
          </w:rPr>
          <w:fldChar w:fldCharType="separate"/>
        </w:r>
        <w:r>
          <w:rPr>
            <w:noProof/>
            <w:webHidden/>
          </w:rPr>
          <w:t>4</w:t>
        </w:r>
        <w:r>
          <w:rPr>
            <w:noProof/>
            <w:webHidden/>
          </w:rPr>
          <w:fldChar w:fldCharType="end"/>
        </w:r>
      </w:hyperlink>
    </w:p>
    <w:p w14:paraId="5FE38916" w14:textId="1AC9BF86" w:rsidR="006525D7" w:rsidRDefault="006525D7">
      <w:pPr>
        <w:pStyle w:val="TOC2"/>
        <w:tabs>
          <w:tab w:val="right" w:leader="dot" w:pos="9231"/>
        </w:tabs>
        <w:rPr>
          <w:rFonts w:asciiTheme="minorHAnsi" w:eastAsiaTheme="minorEastAsia" w:hAnsiTheme="minorHAnsi"/>
          <w:noProof/>
          <w:sz w:val="24"/>
          <w:lang w:eastAsia="en-GB"/>
        </w:rPr>
      </w:pPr>
      <w:hyperlink w:anchor="_Toc227576164" w:history="1">
        <w:r w:rsidRPr="00F11DF8">
          <w:rPr>
            <w:rStyle w:val="Hyperlink"/>
            <w:rFonts w:eastAsia="Inter" w:cs="Arial"/>
            <w:noProof/>
          </w:rPr>
          <w:t>Not sure if you’re eligible?</w:t>
        </w:r>
        <w:r>
          <w:rPr>
            <w:noProof/>
            <w:webHidden/>
          </w:rPr>
          <w:tab/>
        </w:r>
        <w:r>
          <w:rPr>
            <w:noProof/>
            <w:webHidden/>
          </w:rPr>
          <w:fldChar w:fldCharType="begin"/>
        </w:r>
        <w:r>
          <w:rPr>
            <w:noProof/>
            <w:webHidden/>
          </w:rPr>
          <w:instrText xml:space="preserve"> PAGEREF _Toc227576164 \h </w:instrText>
        </w:r>
        <w:r>
          <w:rPr>
            <w:noProof/>
            <w:webHidden/>
          </w:rPr>
        </w:r>
        <w:r>
          <w:rPr>
            <w:noProof/>
            <w:webHidden/>
          </w:rPr>
          <w:fldChar w:fldCharType="separate"/>
        </w:r>
        <w:r>
          <w:rPr>
            <w:noProof/>
            <w:webHidden/>
          </w:rPr>
          <w:t>5</w:t>
        </w:r>
        <w:r>
          <w:rPr>
            <w:noProof/>
            <w:webHidden/>
          </w:rPr>
          <w:fldChar w:fldCharType="end"/>
        </w:r>
      </w:hyperlink>
    </w:p>
    <w:p w14:paraId="370F0236" w14:textId="53DDF81C" w:rsidR="006525D7" w:rsidRDefault="006525D7">
      <w:pPr>
        <w:pStyle w:val="TOC1"/>
        <w:tabs>
          <w:tab w:val="left" w:pos="420"/>
          <w:tab w:val="right" w:leader="dot" w:pos="9231"/>
        </w:tabs>
        <w:rPr>
          <w:rFonts w:asciiTheme="minorHAnsi" w:eastAsiaTheme="minorEastAsia" w:hAnsiTheme="minorHAnsi"/>
          <w:noProof/>
          <w:sz w:val="24"/>
          <w:lang w:eastAsia="en-GB"/>
        </w:rPr>
      </w:pPr>
      <w:hyperlink w:anchor="_Toc227576165" w:history="1">
        <w:r w:rsidRPr="00F11DF8">
          <w:rPr>
            <w:rStyle w:val="Hyperlink"/>
            <w:rFonts w:eastAsia="Inter" w:cs="Arial"/>
            <w:noProof/>
          </w:rPr>
          <w:t>3.</w:t>
        </w:r>
        <w:r>
          <w:rPr>
            <w:rFonts w:asciiTheme="minorHAnsi" w:eastAsiaTheme="minorEastAsia" w:hAnsiTheme="minorHAnsi"/>
            <w:noProof/>
            <w:sz w:val="24"/>
            <w:lang w:eastAsia="en-GB"/>
          </w:rPr>
          <w:tab/>
        </w:r>
        <w:r w:rsidRPr="00F11DF8">
          <w:rPr>
            <w:rStyle w:val="Hyperlink"/>
            <w:rFonts w:eastAsia="Inter" w:cs="Arial"/>
            <w:noProof/>
          </w:rPr>
          <w:t>How to apply</w:t>
        </w:r>
        <w:r>
          <w:rPr>
            <w:noProof/>
            <w:webHidden/>
          </w:rPr>
          <w:tab/>
        </w:r>
        <w:r>
          <w:rPr>
            <w:noProof/>
            <w:webHidden/>
          </w:rPr>
          <w:fldChar w:fldCharType="begin"/>
        </w:r>
        <w:r>
          <w:rPr>
            <w:noProof/>
            <w:webHidden/>
          </w:rPr>
          <w:instrText xml:space="preserve"> PAGEREF _Toc227576165 \h </w:instrText>
        </w:r>
        <w:r>
          <w:rPr>
            <w:noProof/>
            <w:webHidden/>
          </w:rPr>
        </w:r>
        <w:r>
          <w:rPr>
            <w:noProof/>
            <w:webHidden/>
          </w:rPr>
          <w:fldChar w:fldCharType="separate"/>
        </w:r>
        <w:r>
          <w:rPr>
            <w:noProof/>
            <w:webHidden/>
          </w:rPr>
          <w:t>5</w:t>
        </w:r>
        <w:r>
          <w:rPr>
            <w:noProof/>
            <w:webHidden/>
          </w:rPr>
          <w:fldChar w:fldCharType="end"/>
        </w:r>
      </w:hyperlink>
    </w:p>
    <w:p w14:paraId="55D496B3" w14:textId="3AB3C9C3" w:rsidR="006525D7" w:rsidRDefault="006525D7">
      <w:pPr>
        <w:pStyle w:val="TOC2"/>
        <w:tabs>
          <w:tab w:val="right" w:leader="dot" w:pos="9231"/>
        </w:tabs>
        <w:rPr>
          <w:rFonts w:asciiTheme="minorHAnsi" w:eastAsiaTheme="minorEastAsia" w:hAnsiTheme="minorHAnsi"/>
          <w:noProof/>
          <w:sz w:val="24"/>
          <w:lang w:eastAsia="en-GB"/>
        </w:rPr>
      </w:pPr>
      <w:hyperlink w:anchor="_Toc227576166" w:history="1">
        <w:r w:rsidRPr="00F11DF8">
          <w:rPr>
            <w:rStyle w:val="Hyperlink"/>
            <w:rFonts w:eastAsia="Inter" w:cs="Arial"/>
            <w:noProof/>
          </w:rPr>
          <w:t>Eligibility quiz</w:t>
        </w:r>
        <w:r>
          <w:rPr>
            <w:noProof/>
            <w:webHidden/>
          </w:rPr>
          <w:tab/>
        </w:r>
        <w:r>
          <w:rPr>
            <w:noProof/>
            <w:webHidden/>
          </w:rPr>
          <w:fldChar w:fldCharType="begin"/>
        </w:r>
        <w:r>
          <w:rPr>
            <w:noProof/>
            <w:webHidden/>
          </w:rPr>
          <w:instrText xml:space="preserve"> PAGEREF _Toc227576166 \h </w:instrText>
        </w:r>
        <w:r>
          <w:rPr>
            <w:noProof/>
            <w:webHidden/>
          </w:rPr>
        </w:r>
        <w:r>
          <w:rPr>
            <w:noProof/>
            <w:webHidden/>
          </w:rPr>
          <w:fldChar w:fldCharType="separate"/>
        </w:r>
        <w:r>
          <w:rPr>
            <w:noProof/>
            <w:webHidden/>
          </w:rPr>
          <w:t>5</w:t>
        </w:r>
        <w:r>
          <w:rPr>
            <w:noProof/>
            <w:webHidden/>
          </w:rPr>
          <w:fldChar w:fldCharType="end"/>
        </w:r>
      </w:hyperlink>
    </w:p>
    <w:p w14:paraId="57A63CFF" w14:textId="7EF19F2D" w:rsidR="006525D7" w:rsidRDefault="006525D7">
      <w:pPr>
        <w:pStyle w:val="TOC2"/>
        <w:tabs>
          <w:tab w:val="right" w:leader="dot" w:pos="9231"/>
        </w:tabs>
        <w:rPr>
          <w:rFonts w:asciiTheme="minorHAnsi" w:eastAsiaTheme="minorEastAsia" w:hAnsiTheme="minorHAnsi"/>
          <w:noProof/>
          <w:sz w:val="24"/>
          <w:lang w:eastAsia="en-GB"/>
        </w:rPr>
      </w:pPr>
      <w:hyperlink w:anchor="_Toc227576167" w:history="1">
        <w:r w:rsidRPr="00F11DF8">
          <w:rPr>
            <w:rStyle w:val="Hyperlink"/>
            <w:rFonts w:eastAsia="Inter" w:cs="Arial"/>
            <w:noProof/>
          </w:rPr>
          <w:t>Expression of Interest (EOI)</w:t>
        </w:r>
        <w:r>
          <w:rPr>
            <w:noProof/>
            <w:webHidden/>
          </w:rPr>
          <w:tab/>
        </w:r>
        <w:r>
          <w:rPr>
            <w:noProof/>
            <w:webHidden/>
          </w:rPr>
          <w:fldChar w:fldCharType="begin"/>
        </w:r>
        <w:r>
          <w:rPr>
            <w:noProof/>
            <w:webHidden/>
          </w:rPr>
          <w:instrText xml:space="preserve"> PAGEREF _Toc227576167 \h </w:instrText>
        </w:r>
        <w:r>
          <w:rPr>
            <w:noProof/>
            <w:webHidden/>
          </w:rPr>
        </w:r>
        <w:r>
          <w:rPr>
            <w:noProof/>
            <w:webHidden/>
          </w:rPr>
          <w:fldChar w:fldCharType="separate"/>
        </w:r>
        <w:r>
          <w:rPr>
            <w:noProof/>
            <w:webHidden/>
          </w:rPr>
          <w:t>5</w:t>
        </w:r>
        <w:r>
          <w:rPr>
            <w:noProof/>
            <w:webHidden/>
          </w:rPr>
          <w:fldChar w:fldCharType="end"/>
        </w:r>
      </w:hyperlink>
    </w:p>
    <w:p w14:paraId="1F7EF907" w14:textId="0E83D102" w:rsidR="006525D7" w:rsidRDefault="006525D7">
      <w:pPr>
        <w:pStyle w:val="TOC2"/>
        <w:tabs>
          <w:tab w:val="right" w:leader="dot" w:pos="9231"/>
        </w:tabs>
        <w:rPr>
          <w:rFonts w:asciiTheme="minorHAnsi" w:eastAsiaTheme="minorEastAsia" w:hAnsiTheme="minorHAnsi"/>
          <w:noProof/>
          <w:sz w:val="24"/>
          <w:lang w:eastAsia="en-GB"/>
        </w:rPr>
      </w:pPr>
      <w:hyperlink w:anchor="_Toc227576168" w:history="1">
        <w:r w:rsidRPr="00F11DF8">
          <w:rPr>
            <w:rStyle w:val="Hyperlink"/>
            <w:rFonts w:eastAsia="Inter" w:cs="Arial"/>
            <w:noProof/>
          </w:rPr>
          <w:t>Full application</w:t>
        </w:r>
        <w:r>
          <w:rPr>
            <w:noProof/>
            <w:webHidden/>
          </w:rPr>
          <w:tab/>
        </w:r>
        <w:r>
          <w:rPr>
            <w:noProof/>
            <w:webHidden/>
          </w:rPr>
          <w:fldChar w:fldCharType="begin"/>
        </w:r>
        <w:r>
          <w:rPr>
            <w:noProof/>
            <w:webHidden/>
          </w:rPr>
          <w:instrText xml:space="preserve"> PAGEREF _Toc227576168 \h </w:instrText>
        </w:r>
        <w:r>
          <w:rPr>
            <w:noProof/>
            <w:webHidden/>
          </w:rPr>
        </w:r>
        <w:r>
          <w:rPr>
            <w:noProof/>
            <w:webHidden/>
          </w:rPr>
          <w:fldChar w:fldCharType="separate"/>
        </w:r>
        <w:r>
          <w:rPr>
            <w:noProof/>
            <w:webHidden/>
          </w:rPr>
          <w:t>6</w:t>
        </w:r>
        <w:r>
          <w:rPr>
            <w:noProof/>
            <w:webHidden/>
          </w:rPr>
          <w:fldChar w:fldCharType="end"/>
        </w:r>
      </w:hyperlink>
    </w:p>
    <w:p w14:paraId="652434B8" w14:textId="02C4D3A0" w:rsidR="006525D7" w:rsidRDefault="006525D7">
      <w:pPr>
        <w:pStyle w:val="TOC2"/>
        <w:tabs>
          <w:tab w:val="right" w:leader="dot" w:pos="9231"/>
        </w:tabs>
        <w:rPr>
          <w:rFonts w:asciiTheme="minorHAnsi" w:eastAsiaTheme="minorEastAsia" w:hAnsiTheme="minorHAnsi"/>
          <w:noProof/>
          <w:sz w:val="24"/>
          <w:lang w:eastAsia="en-GB"/>
        </w:rPr>
      </w:pPr>
      <w:hyperlink w:anchor="_Toc227576169" w:history="1">
        <w:r w:rsidRPr="00F11DF8">
          <w:rPr>
            <w:rStyle w:val="Hyperlink"/>
            <w:rFonts w:eastAsia="Inter" w:cs="Arial"/>
            <w:noProof/>
          </w:rPr>
          <w:t>We’ll arrange a call</w:t>
        </w:r>
        <w:r>
          <w:rPr>
            <w:noProof/>
            <w:webHidden/>
          </w:rPr>
          <w:tab/>
        </w:r>
        <w:r>
          <w:rPr>
            <w:noProof/>
            <w:webHidden/>
          </w:rPr>
          <w:fldChar w:fldCharType="begin"/>
        </w:r>
        <w:r>
          <w:rPr>
            <w:noProof/>
            <w:webHidden/>
          </w:rPr>
          <w:instrText xml:space="preserve"> PAGEREF _Toc227576169 \h </w:instrText>
        </w:r>
        <w:r>
          <w:rPr>
            <w:noProof/>
            <w:webHidden/>
          </w:rPr>
        </w:r>
        <w:r>
          <w:rPr>
            <w:noProof/>
            <w:webHidden/>
          </w:rPr>
          <w:fldChar w:fldCharType="separate"/>
        </w:r>
        <w:r>
          <w:rPr>
            <w:noProof/>
            <w:webHidden/>
          </w:rPr>
          <w:t>6</w:t>
        </w:r>
        <w:r>
          <w:rPr>
            <w:noProof/>
            <w:webHidden/>
          </w:rPr>
          <w:fldChar w:fldCharType="end"/>
        </w:r>
      </w:hyperlink>
    </w:p>
    <w:p w14:paraId="39075302" w14:textId="54A31088" w:rsidR="006525D7" w:rsidRDefault="006525D7">
      <w:pPr>
        <w:pStyle w:val="TOC2"/>
        <w:tabs>
          <w:tab w:val="right" w:leader="dot" w:pos="9231"/>
        </w:tabs>
        <w:rPr>
          <w:rFonts w:asciiTheme="minorHAnsi" w:eastAsiaTheme="minorEastAsia" w:hAnsiTheme="minorHAnsi"/>
          <w:noProof/>
          <w:sz w:val="24"/>
          <w:lang w:eastAsia="en-GB"/>
        </w:rPr>
      </w:pPr>
      <w:hyperlink w:anchor="_Toc227576170" w:history="1">
        <w:r w:rsidRPr="00F11DF8">
          <w:rPr>
            <w:rStyle w:val="Hyperlink"/>
            <w:rFonts w:eastAsia="Inter" w:cs="Arial"/>
            <w:noProof/>
          </w:rPr>
          <w:t>Grant decisions</w:t>
        </w:r>
        <w:r>
          <w:rPr>
            <w:noProof/>
            <w:webHidden/>
          </w:rPr>
          <w:tab/>
        </w:r>
        <w:r>
          <w:rPr>
            <w:noProof/>
            <w:webHidden/>
          </w:rPr>
          <w:fldChar w:fldCharType="begin"/>
        </w:r>
        <w:r>
          <w:rPr>
            <w:noProof/>
            <w:webHidden/>
          </w:rPr>
          <w:instrText xml:space="preserve"> PAGEREF _Toc227576170 \h </w:instrText>
        </w:r>
        <w:r>
          <w:rPr>
            <w:noProof/>
            <w:webHidden/>
          </w:rPr>
        </w:r>
        <w:r>
          <w:rPr>
            <w:noProof/>
            <w:webHidden/>
          </w:rPr>
          <w:fldChar w:fldCharType="separate"/>
        </w:r>
        <w:r>
          <w:rPr>
            <w:noProof/>
            <w:webHidden/>
          </w:rPr>
          <w:t>6</w:t>
        </w:r>
        <w:r>
          <w:rPr>
            <w:noProof/>
            <w:webHidden/>
          </w:rPr>
          <w:fldChar w:fldCharType="end"/>
        </w:r>
      </w:hyperlink>
    </w:p>
    <w:p w14:paraId="6908373C" w14:textId="2A4F723E" w:rsidR="006525D7" w:rsidRDefault="006525D7">
      <w:pPr>
        <w:pStyle w:val="TOC1"/>
        <w:tabs>
          <w:tab w:val="left" w:pos="420"/>
          <w:tab w:val="right" w:leader="dot" w:pos="9231"/>
        </w:tabs>
        <w:rPr>
          <w:rFonts w:asciiTheme="minorHAnsi" w:eastAsiaTheme="minorEastAsia" w:hAnsiTheme="minorHAnsi"/>
          <w:noProof/>
          <w:sz w:val="24"/>
          <w:lang w:eastAsia="en-GB"/>
        </w:rPr>
      </w:pPr>
      <w:hyperlink w:anchor="_Toc227576171" w:history="1">
        <w:r w:rsidRPr="00F11DF8">
          <w:rPr>
            <w:rStyle w:val="Hyperlink"/>
            <w:rFonts w:eastAsia="Inter" w:cs="Arial"/>
            <w:noProof/>
          </w:rPr>
          <w:t>4.</w:t>
        </w:r>
        <w:r>
          <w:rPr>
            <w:rFonts w:asciiTheme="minorHAnsi" w:eastAsiaTheme="minorEastAsia" w:hAnsiTheme="minorHAnsi"/>
            <w:noProof/>
            <w:sz w:val="24"/>
            <w:lang w:eastAsia="en-GB"/>
          </w:rPr>
          <w:tab/>
        </w:r>
        <w:r w:rsidRPr="00F11DF8">
          <w:rPr>
            <w:rStyle w:val="Hyperlink"/>
            <w:rFonts w:eastAsia="Inter" w:cs="Arial"/>
            <w:noProof/>
          </w:rPr>
          <w:t>What we are looking for</w:t>
        </w:r>
        <w:r>
          <w:rPr>
            <w:noProof/>
            <w:webHidden/>
          </w:rPr>
          <w:tab/>
        </w:r>
        <w:r>
          <w:rPr>
            <w:noProof/>
            <w:webHidden/>
          </w:rPr>
          <w:fldChar w:fldCharType="begin"/>
        </w:r>
        <w:r>
          <w:rPr>
            <w:noProof/>
            <w:webHidden/>
          </w:rPr>
          <w:instrText xml:space="preserve"> PAGEREF _Toc227576171 \h </w:instrText>
        </w:r>
        <w:r>
          <w:rPr>
            <w:noProof/>
            <w:webHidden/>
          </w:rPr>
        </w:r>
        <w:r>
          <w:rPr>
            <w:noProof/>
            <w:webHidden/>
          </w:rPr>
          <w:fldChar w:fldCharType="separate"/>
        </w:r>
        <w:r>
          <w:rPr>
            <w:noProof/>
            <w:webHidden/>
          </w:rPr>
          <w:t>6</w:t>
        </w:r>
        <w:r>
          <w:rPr>
            <w:noProof/>
            <w:webHidden/>
          </w:rPr>
          <w:fldChar w:fldCharType="end"/>
        </w:r>
      </w:hyperlink>
    </w:p>
    <w:p w14:paraId="7B3BEBE2" w14:textId="282541AD" w:rsidR="006525D7" w:rsidRDefault="006525D7">
      <w:pPr>
        <w:pStyle w:val="TOC2"/>
        <w:tabs>
          <w:tab w:val="right" w:leader="dot" w:pos="9231"/>
        </w:tabs>
        <w:rPr>
          <w:rFonts w:asciiTheme="minorHAnsi" w:eastAsiaTheme="minorEastAsia" w:hAnsiTheme="minorHAnsi"/>
          <w:noProof/>
          <w:sz w:val="24"/>
          <w:lang w:eastAsia="en-GB"/>
        </w:rPr>
      </w:pPr>
      <w:hyperlink w:anchor="_Toc227576172" w:history="1">
        <w:r w:rsidRPr="00F11DF8">
          <w:rPr>
            <w:rStyle w:val="Hyperlink"/>
            <w:rFonts w:eastAsia="Inter" w:cs="Arial"/>
            <w:noProof/>
          </w:rPr>
          <w:t>EOI</w:t>
        </w:r>
        <w:r>
          <w:rPr>
            <w:noProof/>
            <w:webHidden/>
          </w:rPr>
          <w:tab/>
        </w:r>
        <w:r>
          <w:rPr>
            <w:noProof/>
            <w:webHidden/>
          </w:rPr>
          <w:fldChar w:fldCharType="begin"/>
        </w:r>
        <w:r>
          <w:rPr>
            <w:noProof/>
            <w:webHidden/>
          </w:rPr>
          <w:instrText xml:space="preserve"> PAGEREF _Toc227576172 \h </w:instrText>
        </w:r>
        <w:r>
          <w:rPr>
            <w:noProof/>
            <w:webHidden/>
          </w:rPr>
        </w:r>
        <w:r>
          <w:rPr>
            <w:noProof/>
            <w:webHidden/>
          </w:rPr>
          <w:fldChar w:fldCharType="separate"/>
        </w:r>
        <w:r>
          <w:rPr>
            <w:noProof/>
            <w:webHidden/>
          </w:rPr>
          <w:t>6</w:t>
        </w:r>
        <w:r>
          <w:rPr>
            <w:noProof/>
            <w:webHidden/>
          </w:rPr>
          <w:fldChar w:fldCharType="end"/>
        </w:r>
      </w:hyperlink>
    </w:p>
    <w:p w14:paraId="44D53D4E" w14:textId="3BD8EB66" w:rsidR="006525D7" w:rsidRDefault="006525D7">
      <w:pPr>
        <w:pStyle w:val="TOC2"/>
        <w:tabs>
          <w:tab w:val="right" w:leader="dot" w:pos="9231"/>
        </w:tabs>
        <w:rPr>
          <w:rFonts w:asciiTheme="minorHAnsi" w:eastAsiaTheme="minorEastAsia" w:hAnsiTheme="minorHAnsi"/>
          <w:noProof/>
          <w:sz w:val="24"/>
          <w:lang w:eastAsia="en-GB"/>
        </w:rPr>
      </w:pPr>
      <w:hyperlink w:anchor="_Toc227576173" w:history="1">
        <w:r w:rsidRPr="00F11DF8">
          <w:rPr>
            <w:rStyle w:val="Hyperlink"/>
            <w:rFonts w:eastAsia="Inter" w:cs="Arial"/>
            <w:noProof/>
          </w:rPr>
          <w:t>Full Application</w:t>
        </w:r>
        <w:r>
          <w:rPr>
            <w:noProof/>
            <w:webHidden/>
          </w:rPr>
          <w:tab/>
        </w:r>
        <w:r>
          <w:rPr>
            <w:noProof/>
            <w:webHidden/>
          </w:rPr>
          <w:fldChar w:fldCharType="begin"/>
        </w:r>
        <w:r>
          <w:rPr>
            <w:noProof/>
            <w:webHidden/>
          </w:rPr>
          <w:instrText xml:space="preserve"> PAGEREF _Toc227576173 \h </w:instrText>
        </w:r>
        <w:r>
          <w:rPr>
            <w:noProof/>
            <w:webHidden/>
          </w:rPr>
        </w:r>
        <w:r>
          <w:rPr>
            <w:noProof/>
            <w:webHidden/>
          </w:rPr>
          <w:fldChar w:fldCharType="separate"/>
        </w:r>
        <w:r>
          <w:rPr>
            <w:noProof/>
            <w:webHidden/>
          </w:rPr>
          <w:t>6</w:t>
        </w:r>
        <w:r>
          <w:rPr>
            <w:noProof/>
            <w:webHidden/>
          </w:rPr>
          <w:fldChar w:fldCharType="end"/>
        </w:r>
      </w:hyperlink>
    </w:p>
    <w:p w14:paraId="439DAB15" w14:textId="1899677F" w:rsidR="006525D7" w:rsidRDefault="006525D7">
      <w:pPr>
        <w:pStyle w:val="TOC1"/>
        <w:tabs>
          <w:tab w:val="left" w:pos="420"/>
          <w:tab w:val="right" w:leader="dot" w:pos="9231"/>
        </w:tabs>
        <w:rPr>
          <w:rFonts w:asciiTheme="minorHAnsi" w:eastAsiaTheme="minorEastAsia" w:hAnsiTheme="minorHAnsi"/>
          <w:noProof/>
          <w:sz w:val="24"/>
          <w:lang w:eastAsia="en-GB"/>
        </w:rPr>
      </w:pPr>
      <w:hyperlink w:anchor="_Toc227576174" w:history="1">
        <w:r w:rsidRPr="00F11DF8">
          <w:rPr>
            <w:rStyle w:val="Hyperlink"/>
            <w:rFonts w:eastAsia="Inter" w:cs="Arial"/>
            <w:noProof/>
          </w:rPr>
          <w:t>5.</w:t>
        </w:r>
        <w:r>
          <w:rPr>
            <w:rFonts w:asciiTheme="minorHAnsi" w:eastAsiaTheme="minorEastAsia" w:hAnsiTheme="minorHAnsi"/>
            <w:noProof/>
            <w:sz w:val="24"/>
            <w:lang w:eastAsia="en-GB"/>
          </w:rPr>
          <w:tab/>
        </w:r>
        <w:r w:rsidRPr="00F11DF8">
          <w:rPr>
            <w:rStyle w:val="Hyperlink"/>
            <w:rFonts w:eastAsia="Inter" w:cs="Arial"/>
            <w:noProof/>
          </w:rPr>
          <w:t>What happens if you’re unsuccessful</w:t>
        </w:r>
        <w:r>
          <w:rPr>
            <w:noProof/>
            <w:webHidden/>
          </w:rPr>
          <w:tab/>
        </w:r>
        <w:r>
          <w:rPr>
            <w:noProof/>
            <w:webHidden/>
          </w:rPr>
          <w:fldChar w:fldCharType="begin"/>
        </w:r>
        <w:r>
          <w:rPr>
            <w:noProof/>
            <w:webHidden/>
          </w:rPr>
          <w:instrText xml:space="preserve"> PAGEREF _Toc227576174 \h </w:instrText>
        </w:r>
        <w:r>
          <w:rPr>
            <w:noProof/>
            <w:webHidden/>
          </w:rPr>
        </w:r>
        <w:r>
          <w:rPr>
            <w:noProof/>
            <w:webHidden/>
          </w:rPr>
          <w:fldChar w:fldCharType="separate"/>
        </w:r>
        <w:r>
          <w:rPr>
            <w:noProof/>
            <w:webHidden/>
          </w:rPr>
          <w:t>7</w:t>
        </w:r>
        <w:r>
          <w:rPr>
            <w:noProof/>
            <w:webHidden/>
          </w:rPr>
          <w:fldChar w:fldCharType="end"/>
        </w:r>
      </w:hyperlink>
    </w:p>
    <w:p w14:paraId="12B924FD" w14:textId="17CA311D" w:rsidR="006525D7" w:rsidRDefault="006525D7">
      <w:pPr>
        <w:pStyle w:val="TOC1"/>
        <w:tabs>
          <w:tab w:val="left" w:pos="420"/>
          <w:tab w:val="right" w:leader="dot" w:pos="9231"/>
        </w:tabs>
        <w:rPr>
          <w:rFonts w:asciiTheme="minorHAnsi" w:eastAsiaTheme="minorEastAsia" w:hAnsiTheme="minorHAnsi"/>
          <w:noProof/>
          <w:sz w:val="24"/>
          <w:lang w:eastAsia="en-GB"/>
        </w:rPr>
      </w:pPr>
      <w:hyperlink w:anchor="_Toc227576175" w:history="1">
        <w:r w:rsidRPr="00F11DF8">
          <w:rPr>
            <w:rStyle w:val="Hyperlink"/>
            <w:rFonts w:eastAsia="Inter" w:cs="Arial"/>
            <w:noProof/>
          </w:rPr>
          <w:t>6.</w:t>
        </w:r>
        <w:r>
          <w:rPr>
            <w:rFonts w:asciiTheme="minorHAnsi" w:eastAsiaTheme="minorEastAsia" w:hAnsiTheme="minorHAnsi"/>
            <w:noProof/>
            <w:sz w:val="24"/>
            <w:lang w:eastAsia="en-GB"/>
          </w:rPr>
          <w:tab/>
        </w:r>
        <w:r w:rsidRPr="00F11DF8">
          <w:rPr>
            <w:rStyle w:val="Hyperlink"/>
            <w:rFonts w:eastAsia="Inter" w:cs="Arial"/>
            <w:noProof/>
          </w:rPr>
          <w:t>What happens if you’re successful</w:t>
        </w:r>
        <w:r>
          <w:rPr>
            <w:noProof/>
            <w:webHidden/>
          </w:rPr>
          <w:tab/>
        </w:r>
        <w:r>
          <w:rPr>
            <w:noProof/>
            <w:webHidden/>
          </w:rPr>
          <w:fldChar w:fldCharType="begin"/>
        </w:r>
        <w:r>
          <w:rPr>
            <w:noProof/>
            <w:webHidden/>
          </w:rPr>
          <w:instrText xml:space="preserve"> PAGEREF _Toc227576175 \h </w:instrText>
        </w:r>
        <w:r>
          <w:rPr>
            <w:noProof/>
            <w:webHidden/>
          </w:rPr>
        </w:r>
        <w:r>
          <w:rPr>
            <w:noProof/>
            <w:webHidden/>
          </w:rPr>
          <w:fldChar w:fldCharType="separate"/>
        </w:r>
        <w:r>
          <w:rPr>
            <w:noProof/>
            <w:webHidden/>
          </w:rPr>
          <w:t>7</w:t>
        </w:r>
        <w:r>
          <w:rPr>
            <w:noProof/>
            <w:webHidden/>
          </w:rPr>
          <w:fldChar w:fldCharType="end"/>
        </w:r>
      </w:hyperlink>
    </w:p>
    <w:p w14:paraId="63CCC803" w14:textId="7B3BF686" w:rsidR="006525D7" w:rsidRDefault="006525D7">
      <w:pPr>
        <w:pStyle w:val="TOC2"/>
        <w:tabs>
          <w:tab w:val="right" w:leader="dot" w:pos="9231"/>
        </w:tabs>
        <w:rPr>
          <w:rFonts w:asciiTheme="minorHAnsi" w:eastAsiaTheme="minorEastAsia" w:hAnsiTheme="minorHAnsi"/>
          <w:noProof/>
          <w:sz w:val="24"/>
          <w:lang w:eastAsia="en-GB"/>
        </w:rPr>
      </w:pPr>
      <w:hyperlink w:anchor="_Toc227576176" w:history="1">
        <w:r w:rsidRPr="00F11DF8">
          <w:rPr>
            <w:rStyle w:val="Hyperlink"/>
            <w:rFonts w:eastAsia="Inter" w:cs="Arial"/>
            <w:noProof/>
          </w:rPr>
          <w:t>Bank details</w:t>
        </w:r>
        <w:r>
          <w:rPr>
            <w:noProof/>
            <w:webHidden/>
          </w:rPr>
          <w:tab/>
        </w:r>
        <w:r>
          <w:rPr>
            <w:noProof/>
            <w:webHidden/>
          </w:rPr>
          <w:fldChar w:fldCharType="begin"/>
        </w:r>
        <w:r>
          <w:rPr>
            <w:noProof/>
            <w:webHidden/>
          </w:rPr>
          <w:instrText xml:space="preserve"> PAGEREF _Toc227576176 \h </w:instrText>
        </w:r>
        <w:r>
          <w:rPr>
            <w:noProof/>
            <w:webHidden/>
          </w:rPr>
        </w:r>
        <w:r>
          <w:rPr>
            <w:noProof/>
            <w:webHidden/>
          </w:rPr>
          <w:fldChar w:fldCharType="separate"/>
        </w:r>
        <w:r>
          <w:rPr>
            <w:noProof/>
            <w:webHidden/>
          </w:rPr>
          <w:t>7</w:t>
        </w:r>
        <w:r>
          <w:rPr>
            <w:noProof/>
            <w:webHidden/>
          </w:rPr>
          <w:fldChar w:fldCharType="end"/>
        </w:r>
      </w:hyperlink>
    </w:p>
    <w:p w14:paraId="42220D95" w14:textId="719AA5E0" w:rsidR="006525D7" w:rsidRDefault="006525D7">
      <w:pPr>
        <w:pStyle w:val="TOC2"/>
        <w:tabs>
          <w:tab w:val="right" w:leader="dot" w:pos="9231"/>
        </w:tabs>
        <w:rPr>
          <w:rFonts w:asciiTheme="minorHAnsi" w:eastAsiaTheme="minorEastAsia" w:hAnsiTheme="minorHAnsi"/>
          <w:noProof/>
          <w:sz w:val="24"/>
          <w:lang w:eastAsia="en-GB"/>
        </w:rPr>
      </w:pPr>
      <w:hyperlink w:anchor="_Toc227576177" w:history="1">
        <w:r w:rsidRPr="00F11DF8">
          <w:rPr>
            <w:rStyle w:val="Hyperlink"/>
            <w:rFonts w:eastAsia="Inter" w:cs="Arial"/>
            <w:noProof/>
          </w:rPr>
          <w:t>Annual report</w:t>
        </w:r>
        <w:r>
          <w:rPr>
            <w:noProof/>
            <w:webHidden/>
          </w:rPr>
          <w:tab/>
        </w:r>
        <w:r>
          <w:rPr>
            <w:noProof/>
            <w:webHidden/>
          </w:rPr>
          <w:fldChar w:fldCharType="begin"/>
        </w:r>
        <w:r>
          <w:rPr>
            <w:noProof/>
            <w:webHidden/>
          </w:rPr>
          <w:instrText xml:space="preserve"> PAGEREF _Toc227576177 \h </w:instrText>
        </w:r>
        <w:r>
          <w:rPr>
            <w:noProof/>
            <w:webHidden/>
          </w:rPr>
        </w:r>
        <w:r>
          <w:rPr>
            <w:noProof/>
            <w:webHidden/>
          </w:rPr>
          <w:fldChar w:fldCharType="separate"/>
        </w:r>
        <w:r>
          <w:rPr>
            <w:noProof/>
            <w:webHidden/>
          </w:rPr>
          <w:t>7</w:t>
        </w:r>
        <w:r>
          <w:rPr>
            <w:noProof/>
            <w:webHidden/>
          </w:rPr>
          <w:fldChar w:fldCharType="end"/>
        </w:r>
      </w:hyperlink>
    </w:p>
    <w:p w14:paraId="2F6FD596" w14:textId="5C186D5F" w:rsidR="006525D7" w:rsidRDefault="006525D7">
      <w:pPr>
        <w:pStyle w:val="TOC2"/>
        <w:tabs>
          <w:tab w:val="right" w:leader="dot" w:pos="9231"/>
        </w:tabs>
        <w:rPr>
          <w:rFonts w:asciiTheme="minorHAnsi" w:eastAsiaTheme="minorEastAsia" w:hAnsiTheme="minorHAnsi"/>
          <w:noProof/>
          <w:sz w:val="24"/>
          <w:lang w:eastAsia="en-GB"/>
        </w:rPr>
      </w:pPr>
      <w:hyperlink w:anchor="_Toc227576178" w:history="1">
        <w:r w:rsidRPr="00F11DF8">
          <w:rPr>
            <w:rStyle w:val="Hyperlink"/>
            <w:rFonts w:eastAsia="Inter" w:cs="Arial"/>
            <w:noProof/>
          </w:rPr>
          <w:t>Annual check-in call</w:t>
        </w:r>
        <w:r>
          <w:rPr>
            <w:noProof/>
            <w:webHidden/>
          </w:rPr>
          <w:tab/>
        </w:r>
        <w:r>
          <w:rPr>
            <w:noProof/>
            <w:webHidden/>
          </w:rPr>
          <w:fldChar w:fldCharType="begin"/>
        </w:r>
        <w:r>
          <w:rPr>
            <w:noProof/>
            <w:webHidden/>
          </w:rPr>
          <w:instrText xml:space="preserve"> PAGEREF _Toc227576178 \h </w:instrText>
        </w:r>
        <w:r>
          <w:rPr>
            <w:noProof/>
            <w:webHidden/>
          </w:rPr>
        </w:r>
        <w:r>
          <w:rPr>
            <w:noProof/>
            <w:webHidden/>
          </w:rPr>
          <w:fldChar w:fldCharType="separate"/>
        </w:r>
        <w:r>
          <w:rPr>
            <w:noProof/>
            <w:webHidden/>
          </w:rPr>
          <w:t>7</w:t>
        </w:r>
        <w:r>
          <w:rPr>
            <w:noProof/>
            <w:webHidden/>
          </w:rPr>
          <w:fldChar w:fldCharType="end"/>
        </w:r>
      </w:hyperlink>
    </w:p>
    <w:p w14:paraId="7061A7C4" w14:textId="28624D40" w:rsidR="006525D7" w:rsidRDefault="006525D7">
      <w:pPr>
        <w:pStyle w:val="TOC2"/>
        <w:tabs>
          <w:tab w:val="right" w:leader="dot" w:pos="9231"/>
        </w:tabs>
        <w:rPr>
          <w:rFonts w:asciiTheme="minorHAnsi" w:eastAsiaTheme="minorEastAsia" w:hAnsiTheme="minorHAnsi"/>
          <w:noProof/>
          <w:sz w:val="24"/>
          <w:lang w:eastAsia="en-GB"/>
        </w:rPr>
      </w:pPr>
      <w:hyperlink w:anchor="_Toc227576179" w:history="1">
        <w:r w:rsidRPr="00F11DF8">
          <w:rPr>
            <w:rStyle w:val="Hyperlink"/>
            <w:rFonts w:eastAsia="Inter" w:cs="Arial"/>
            <w:noProof/>
          </w:rPr>
          <w:t>Visits</w:t>
        </w:r>
        <w:r>
          <w:rPr>
            <w:noProof/>
            <w:webHidden/>
          </w:rPr>
          <w:tab/>
        </w:r>
        <w:r>
          <w:rPr>
            <w:noProof/>
            <w:webHidden/>
          </w:rPr>
          <w:fldChar w:fldCharType="begin"/>
        </w:r>
        <w:r>
          <w:rPr>
            <w:noProof/>
            <w:webHidden/>
          </w:rPr>
          <w:instrText xml:space="preserve"> PAGEREF _Toc227576179 \h </w:instrText>
        </w:r>
        <w:r>
          <w:rPr>
            <w:noProof/>
            <w:webHidden/>
          </w:rPr>
        </w:r>
        <w:r>
          <w:rPr>
            <w:noProof/>
            <w:webHidden/>
          </w:rPr>
          <w:fldChar w:fldCharType="separate"/>
        </w:r>
        <w:r>
          <w:rPr>
            <w:noProof/>
            <w:webHidden/>
          </w:rPr>
          <w:t>7</w:t>
        </w:r>
        <w:r>
          <w:rPr>
            <w:noProof/>
            <w:webHidden/>
          </w:rPr>
          <w:fldChar w:fldCharType="end"/>
        </w:r>
      </w:hyperlink>
    </w:p>
    <w:p w14:paraId="6D6E06F5" w14:textId="00473A14" w:rsidR="006525D7" w:rsidRDefault="006525D7">
      <w:pPr>
        <w:pStyle w:val="TOC2"/>
        <w:tabs>
          <w:tab w:val="right" w:leader="dot" w:pos="9231"/>
        </w:tabs>
        <w:rPr>
          <w:rFonts w:asciiTheme="minorHAnsi" w:eastAsiaTheme="minorEastAsia" w:hAnsiTheme="minorHAnsi"/>
          <w:noProof/>
          <w:sz w:val="24"/>
          <w:lang w:eastAsia="en-GB"/>
        </w:rPr>
      </w:pPr>
      <w:hyperlink w:anchor="_Toc227576180" w:history="1">
        <w:r w:rsidRPr="00F11DF8">
          <w:rPr>
            <w:rStyle w:val="Hyperlink"/>
            <w:rFonts w:eastAsia="Inter" w:cs="Arial"/>
            <w:noProof/>
          </w:rPr>
          <w:t>Final report</w:t>
        </w:r>
        <w:r>
          <w:rPr>
            <w:noProof/>
            <w:webHidden/>
          </w:rPr>
          <w:tab/>
        </w:r>
        <w:r>
          <w:rPr>
            <w:noProof/>
            <w:webHidden/>
          </w:rPr>
          <w:fldChar w:fldCharType="begin"/>
        </w:r>
        <w:r>
          <w:rPr>
            <w:noProof/>
            <w:webHidden/>
          </w:rPr>
          <w:instrText xml:space="preserve"> PAGEREF _Toc227576180 \h </w:instrText>
        </w:r>
        <w:r>
          <w:rPr>
            <w:noProof/>
            <w:webHidden/>
          </w:rPr>
        </w:r>
        <w:r>
          <w:rPr>
            <w:noProof/>
            <w:webHidden/>
          </w:rPr>
          <w:fldChar w:fldCharType="separate"/>
        </w:r>
        <w:r>
          <w:rPr>
            <w:noProof/>
            <w:webHidden/>
          </w:rPr>
          <w:t>8</w:t>
        </w:r>
        <w:r>
          <w:rPr>
            <w:noProof/>
            <w:webHidden/>
          </w:rPr>
          <w:fldChar w:fldCharType="end"/>
        </w:r>
      </w:hyperlink>
    </w:p>
    <w:p w14:paraId="310DCF7A" w14:textId="55F3B69F" w:rsidR="006525D7" w:rsidRDefault="006525D7">
      <w:pPr>
        <w:pStyle w:val="TOC1"/>
        <w:tabs>
          <w:tab w:val="left" w:pos="420"/>
          <w:tab w:val="right" w:leader="dot" w:pos="9231"/>
        </w:tabs>
        <w:rPr>
          <w:rFonts w:asciiTheme="minorHAnsi" w:eastAsiaTheme="minorEastAsia" w:hAnsiTheme="minorHAnsi"/>
          <w:noProof/>
          <w:sz w:val="24"/>
          <w:lang w:eastAsia="en-GB"/>
        </w:rPr>
      </w:pPr>
      <w:hyperlink w:anchor="_Toc227576181" w:history="1">
        <w:r w:rsidRPr="00F11DF8">
          <w:rPr>
            <w:rStyle w:val="Hyperlink"/>
            <w:rFonts w:eastAsia="Inter" w:cs="Arial"/>
            <w:noProof/>
          </w:rPr>
          <w:t>7.</w:t>
        </w:r>
        <w:r>
          <w:rPr>
            <w:rFonts w:asciiTheme="minorHAnsi" w:eastAsiaTheme="minorEastAsia" w:hAnsiTheme="minorHAnsi"/>
            <w:noProof/>
            <w:sz w:val="24"/>
            <w:lang w:eastAsia="en-GB"/>
          </w:rPr>
          <w:tab/>
        </w:r>
        <w:r w:rsidRPr="00F11DF8">
          <w:rPr>
            <w:rStyle w:val="Hyperlink"/>
            <w:rFonts w:eastAsia="Inter" w:cs="Arial"/>
            <w:noProof/>
          </w:rPr>
          <w:t>If you already have a grant with us</w:t>
        </w:r>
        <w:r>
          <w:rPr>
            <w:noProof/>
            <w:webHidden/>
          </w:rPr>
          <w:tab/>
        </w:r>
        <w:r>
          <w:rPr>
            <w:noProof/>
            <w:webHidden/>
          </w:rPr>
          <w:fldChar w:fldCharType="begin"/>
        </w:r>
        <w:r>
          <w:rPr>
            <w:noProof/>
            <w:webHidden/>
          </w:rPr>
          <w:instrText xml:space="preserve"> PAGEREF _Toc227576181 \h </w:instrText>
        </w:r>
        <w:r>
          <w:rPr>
            <w:noProof/>
            <w:webHidden/>
          </w:rPr>
        </w:r>
        <w:r>
          <w:rPr>
            <w:noProof/>
            <w:webHidden/>
          </w:rPr>
          <w:fldChar w:fldCharType="separate"/>
        </w:r>
        <w:r>
          <w:rPr>
            <w:noProof/>
            <w:webHidden/>
          </w:rPr>
          <w:t>8</w:t>
        </w:r>
        <w:r>
          <w:rPr>
            <w:noProof/>
            <w:webHidden/>
          </w:rPr>
          <w:fldChar w:fldCharType="end"/>
        </w:r>
      </w:hyperlink>
    </w:p>
    <w:p w14:paraId="79DD5981" w14:textId="1E3874F9" w:rsidR="006525D7" w:rsidRDefault="006525D7">
      <w:pPr>
        <w:pStyle w:val="TOC1"/>
        <w:tabs>
          <w:tab w:val="left" w:pos="420"/>
          <w:tab w:val="right" w:leader="dot" w:pos="9231"/>
        </w:tabs>
        <w:rPr>
          <w:rFonts w:asciiTheme="minorHAnsi" w:eastAsiaTheme="minorEastAsia" w:hAnsiTheme="minorHAnsi"/>
          <w:noProof/>
          <w:sz w:val="24"/>
          <w:lang w:eastAsia="en-GB"/>
        </w:rPr>
      </w:pPr>
      <w:hyperlink w:anchor="_Toc227576182" w:history="1">
        <w:r w:rsidRPr="00F11DF8">
          <w:rPr>
            <w:rStyle w:val="Hyperlink"/>
            <w:rFonts w:eastAsia="Inter" w:cs="Arial"/>
            <w:noProof/>
          </w:rPr>
          <w:t>8.</w:t>
        </w:r>
        <w:r>
          <w:rPr>
            <w:rFonts w:asciiTheme="minorHAnsi" w:eastAsiaTheme="minorEastAsia" w:hAnsiTheme="minorHAnsi"/>
            <w:noProof/>
            <w:sz w:val="24"/>
            <w:lang w:eastAsia="en-GB"/>
          </w:rPr>
          <w:tab/>
        </w:r>
        <w:r w:rsidRPr="00F11DF8">
          <w:rPr>
            <w:rStyle w:val="Hyperlink"/>
            <w:rFonts w:eastAsia="Inter" w:cs="Arial"/>
            <w:noProof/>
          </w:rPr>
          <w:t>Support</w:t>
        </w:r>
        <w:r>
          <w:rPr>
            <w:noProof/>
            <w:webHidden/>
          </w:rPr>
          <w:tab/>
        </w:r>
        <w:r>
          <w:rPr>
            <w:noProof/>
            <w:webHidden/>
          </w:rPr>
          <w:fldChar w:fldCharType="begin"/>
        </w:r>
        <w:r>
          <w:rPr>
            <w:noProof/>
            <w:webHidden/>
          </w:rPr>
          <w:instrText xml:space="preserve"> PAGEREF _Toc227576182 \h </w:instrText>
        </w:r>
        <w:r>
          <w:rPr>
            <w:noProof/>
            <w:webHidden/>
          </w:rPr>
        </w:r>
        <w:r>
          <w:rPr>
            <w:noProof/>
            <w:webHidden/>
          </w:rPr>
          <w:fldChar w:fldCharType="separate"/>
        </w:r>
        <w:r>
          <w:rPr>
            <w:noProof/>
            <w:webHidden/>
          </w:rPr>
          <w:t>8</w:t>
        </w:r>
        <w:r>
          <w:rPr>
            <w:noProof/>
            <w:webHidden/>
          </w:rPr>
          <w:fldChar w:fldCharType="end"/>
        </w:r>
      </w:hyperlink>
    </w:p>
    <w:p w14:paraId="3BBF9011" w14:textId="5CB68525" w:rsidR="006525D7" w:rsidRDefault="006525D7">
      <w:pPr>
        <w:pStyle w:val="TOC2"/>
        <w:tabs>
          <w:tab w:val="right" w:leader="dot" w:pos="9231"/>
        </w:tabs>
        <w:rPr>
          <w:rFonts w:asciiTheme="minorHAnsi" w:eastAsiaTheme="minorEastAsia" w:hAnsiTheme="minorHAnsi"/>
          <w:noProof/>
          <w:sz w:val="24"/>
          <w:lang w:eastAsia="en-GB"/>
        </w:rPr>
      </w:pPr>
      <w:hyperlink w:anchor="_Toc227576183" w:history="1">
        <w:r w:rsidRPr="00F11DF8">
          <w:rPr>
            <w:rStyle w:val="Hyperlink"/>
            <w:rFonts w:eastAsia="Inter" w:cs="Arial"/>
            <w:noProof/>
          </w:rPr>
          <w:t>Get in touch</w:t>
        </w:r>
        <w:r>
          <w:rPr>
            <w:noProof/>
            <w:webHidden/>
          </w:rPr>
          <w:tab/>
        </w:r>
        <w:r>
          <w:rPr>
            <w:noProof/>
            <w:webHidden/>
          </w:rPr>
          <w:fldChar w:fldCharType="begin"/>
        </w:r>
        <w:r>
          <w:rPr>
            <w:noProof/>
            <w:webHidden/>
          </w:rPr>
          <w:instrText xml:space="preserve"> PAGEREF _Toc227576183 \h </w:instrText>
        </w:r>
        <w:r>
          <w:rPr>
            <w:noProof/>
            <w:webHidden/>
          </w:rPr>
        </w:r>
        <w:r>
          <w:rPr>
            <w:noProof/>
            <w:webHidden/>
          </w:rPr>
          <w:fldChar w:fldCharType="separate"/>
        </w:r>
        <w:r>
          <w:rPr>
            <w:noProof/>
            <w:webHidden/>
          </w:rPr>
          <w:t>8</w:t>
        </w:r>
        <w:r>
          <w:rPr>
            <w:noProof/>
            <w:webHidden/>
          </w:rPr>
          <w:fldChar w:fldCharType="end"/>
        </w:r>
      </w:hyperlink>
    </w:p>
    <w:p w14:paraId="3F06ACB9" w14:textId="73ED26AF" w:rsidR="006525D7" w:rsidRDefault="006525D7">
      <w:pPr>
        <w:pStyle w:val="TOC2"/>
        <w:tabs>
          <w:tab w:val="right" w:leader="dot" w:pos="9231"/>
        </w:tabs>
        <w:rPr>
          <w:rFonts w:asciiTheme="minorHAnsi" w:eastAsiaTheme="minorEastAsia" w:hAnsiTheme="minorHAnsi"/>
          <w:noProof/>
          <w:sz w:val="24"/>
          <w:lang w:eastAsia="en-GB"/>
        </w:rPr>
      </w:pPr>
      <w:hyperlink w:anchor="_Toc227576184" w:history="1">
        <w:r w:rsidRPr="00F11DF8">
          <w:rPr>
            <w:rStyle w:val="Hyperlink"/>
            <w:rFonts w:eastAsia="Inter" w:cs="Arial"/>
            <w:noProof/>
          </w:rPr>
          <w:t>Read our FAQs</w:t>
        </w:r>
        <w:r>
          <w:rPr>
            <w:noProof/>
            <w:webHidden/>
          </w:rPr>
          <w:tab/>
        </w:r>
        <w:r>
          <w:rPr>
            <w:noProof/>
            <w:webHidden/>
          </w:rPr>
          <w:fldChar w:fldCharType="begin"/>
        </w:r>
        <w:r>
          <w:rPr>
            <w:noProof/>
            <w:webHidden/>
          </w:rPr>
          <w:instrText xml:space="preserve"> PAGEREF _Toc227576184 \h </w:instrText>
        </w:r>
        <w:r>
          <w:rPr>
            <w:noProof/>
            <w:webHidden/>
          </w:rPr>
        </w:r>
        <w:r>
          <w:rPr>
            <w:noProof/>
            <w:webHidden/>
          </w:rPr>
          <w:fldChar w:fldCharType="separate"/>
        </w:r>
        <w:r>
          <w:rPr>
            <w:noProof/>
            <w:webHidden/>
          </w:rPr>
          <w:t>8</w:t>
        </w:r>
        <w:r>
          <w:rPr>
            <w:noProof/>
            <w:webHidden/>
          </w:rPr>
          <w:fldChar w:fldCharType="end"/>
        </w:r>
      </w:hyperlink>
    </w:p>
    <w:p w14:paraId="7E1D1928" w14:textId="3FA56917" w:rsidR="006525D7" w:rsidRDefault="006525D7">
      <w:pPr>
        <w:pStyle w:val="TOC2"/>
        <w:tabs>
          <w:tab w:val="right" w:leader="dot" w:pos="9231"/>
        </w:tabs>
        <w:rPr>
          <w:rFonts w:asciiTheme="minorHAnsi" w:eastAsiaTheme="minorEastAsia" w:hAnsiTheme="minorHAnsi"/>
          <w:noProof/>
          <w:sz w:val="24"/>
          <w:lang w:eastAsia="en-GB"/>
        </w:rPr>
      </w:pPr>
      <w:hyperlink w:anchor="_Toc227576185" w:history="1">
        <w:r w:rsidRPr="00F11DF8">
          <w:rPr>
            <w:rStyle w:val="Hyperlink"/>
            <w:rFonts w:eastAsia="Inter" w:cs="Arial"/>
            <w:noProof/>
          </w:rPr>
          <w:t>AI</w:t>
        </w:r>
        <w:r>
          <w:rPr>
            <w:noProof/>
            <w:webHidden/>
          </w:rPr>
          <w:tab/>
        </w:r>
        <w:r>
          <w:rPr>
            <w:noProof/>
            <w:webHidden/>
          </w:rPr>
          <w:fldChar w:fldCharType="begin"/>
        </w:r>
        <w:r>
          <w:rPr>
            <w:noProof/>
            <w:webHidden/>
          </w:rPr>
          <w:instrText xml:space="preserve"> PAGEREF _Toc227576185 \h </w:instrText>
        </w:r>
        <w:r>
          <w:rPr>
            <w:noProof/>
            <w:webHidden/>
          </w:rPr>
        </w:r>
        <w:r>
          <w:rPr>
            <w:noProof/>
            <w:webHidden/>
          </w:rPr>
          <w:fldChar w:fldCharType="separate"/>
        </w:r>
        <w:r>
          <w:rPr>
            <w:noProof/>
            <w:webHidden/>
          </w:rPr>
          <w:t>8</w:t>
        </w:r>
        <w:r>
          <w:rPr>
            <w:noProof/>
            <w:webHidden/>
          </w:rPr>
          <w:fldChar w:fldCharType="end"/>
        </w:r>
      </w:hyperlink>
    </w:p>
    <w:p w14:paraId="3D5B1F93" w14:textId="4AFF8D93" w:rsidR="006525D7" w:rsidRDefault="006525D7">
      <w:pPr>
        <w:pStyle w:val="TOC2"/>
        <w:tabs>
          <w:tab w:val="right" w:leader="dot" w:pos="9231"/>
        </w:tabs>
        <w:rPr>
          <w:rFonts w:asciiTheme="minorHAnsi" w:eastAsiaTheme="minorEastAsia" w:hAnsiTheme="minorHAnsi"/>
          <w:noProof/>
          <w:sz w:val="24"/>
          <w:lang w:eastAsia="en-GB"/>
        </w:rPr>
      </w:pPr>
      <w:hyperlink w:anchor="_Toc227576186" w:history="1">
        <w:r w:rsidRPr="00F11DF8">
          <w:rPr>
            <w:rStyle w:val="Hyperlink"/>
            <w:rFonts w:eastAsia="Inter" w:cs="Arial"/>
            <w:noProof/>
          </w:rPr>
          <w:t>Join our webinar</w:t>
        </w:r>
        <w:r>
          <w:rPr>
            <w:noProof/>
            <w:webHidden/>
          </w:rPr>
          <w:tab/>
        </w:r>
        <w:r>
          <w:rPr>
            <w:noProof/>
            <w:webHidden/>
          </w:rPr>
          <w:fldChar w:fldCharType="begin"/>
        </w:r>
        <w:r>
          <w:rPr>
            <w:noProof/>
            <w:webHidden/>
          </w:rPr>
          <w:instrText xml:space="preserve"> PAGEREF _Toc227576186 \h </w:instrText>
        </w:r>
        <w:r>
          <w:rPr>
            <w:noProof/>
            <w:webHidden/>
          </w:rPr>
        </w:r>
        <w:r>
          <w:rPr>
            <w:noProof/>
            <w:webHidden/>
          </w:rPr>
          <w:fldChar w:fldCharType="separate"/>
        </w:r>
        <w:r>
          <w:rPr>
            <w:noProof/>
            <w:webHidden/>
          </w:rPr>
          <w:t>8</w:t>
        </w:r>
        <w:r>
          <w:rPr>
            <w:noProof/>
            <w:webHidden/>
          </w:rPr>
          <w:fldChar w:fldCharType="end"/>
        </w:r>
      </w:hyperlink>
    </w:p>
    <w:p w14:paraId="6BD7109C" w14:textId="66B27980" w:rsidR="006525D7" w:rsidRDefault="006525D7">
      <w:pPr>
        <w:pStyle w:val="TOC2"/>
        <w:tabs>
          <w:tab w:val="right" w:leader="dot" w:pos="9231"/>
        </w:tabs>
        <w:rPr>
          <w:rFonts w:asciiTheme="minorHAnsi" w:eastAsiaTheme="minorEastAsia" w:hAnsiTheme="minorHAnsi"/>
          <w:noProof/>
          <w:sz w:val="24"/>
          <w:lang w:eastAsia="en-GB"/>
        </w:rPr>
      </w:pPr>
      <w:hyperlink w:anchor="_Toc227576187" w:history="1">
        <w:r w:rsidRPr="00F11DF8">
          <w:rPr>
            <w:rStyle w:val="Hyperlink"/>
            <w:rFonts w:eastAsia="Inter" w:cs="Arial"/>
            <w:noProof/>
          </w:rPr>
          <w:t>Accessibility Support</w:t>
        </w:r>
        <w:r>
          <w:rPr>
            <w:noProof/>
            <w:webHidden/>
          </w:rPr>
          <w:tab/>
        </w:r>
        <w:r>
          <w:rPr>
            <w:noProof/>
            <w:webHidden/>
          </w:rPr>
          <w:fldChar w:fldCharType="begin"/>
        </w:r>
        <w:r>
          <w:rPr>
            <w:noProof/>
            <w:webHidden/>
          </w:rPr>
          <w:instrText xml:space="preserve"> PAGEREF _Toc227576187 \h </w:instrText>
        </w:r>
        <w:r>
          <w:rPr>
            <w:noProof/>
            <w:webHidden/>
          </w:rPr>
        </w:r>
        <w:r>
          <w:rPr>
            <w:noProof/>
            <w:webHidden/>
          </w:rPr>
          <w:fldChar w:fldCharType="separate"/>
        </w:r>
        <w:r>
          <w:rPr>
            <w:noProof/>
            <w:webHidden/>
          </w:rPr>
          <w:t>9</w:t>
        </w:r>
        <w:r>
          <w:rPr>
            <w:noProof/>
            <w:webHidden/>
          </w:rPr>
          <w:fldChar w:fldCharType="end"/>
        </w:r>
      </w:hyperlink>
    </w:p>
    <w:p w14:paraId="34A51214" w14:textId="67FD4F40" w:rsidR="006525D7" w:rsidRDefault="006525D7">
      <w:pPr>
        <w:pStyle w:val="TOC3"/>
        <w:tabs>
          <w:tab w:val="right" w:leader="dot" w:pos="9231"/>
        </w:tabs>
        <w:rPr>
          <w:rFonts w:asciiTheme="minorHAnsi" w:eastAsiaTheme="minorEastAsia" w:hAnsiTheme="minorHAnsi"/>
          <w:noProof/>
          <w:sz w:val="24"/>
          <w:lang w:eastAsia="en-GB"/>
        </w:rPr>
      </w:pPr>
      <w:hyperlink w:anchor="_Toc227576188" w:history="1">
        <w:r w:rsidRPr="00F11DF8">
          <w:rPr>
            <w:rStyle w:val="Hyperlink"/>
            <w:rFonts w:eastAsia="Inter" w:cs="Arial"/>
            <w:noProof/>
          </w:rPr>
          <w:t>How to request accessibility support</w:t>
        </w:r>
        <w:r>
          <w:rPr>
            <w:noProof/>
            <w:webHidden/>
          </w:rPr>
          <w:tab/>
        </w:r>
        <w:r>
          <w:rPr>
            <w:noProof/>
            <w:webHidden/>
          </w:rPr>
          <w:fldChar w:fldCharType="begin"/>
        </w:r>
        <w:r>
          <w:rPr>
            <w:noProof/>
            <w:webHidden/>
          </w:rPr>
          <w:instrText xml:space="preserve"> PAGEREF _Toc227576188 \h </w:instrText>
        </w:r>
        <w:r>
          <w:rPr>
            <w:noProof/>
            <w:webHidden/>
          </w:rPr>
        </w:r>
        <w:r>
          <w:rPr>
            <w:noProof/>
            <w:webHidden/>
          </w:rPr>
          <w:fldChar w:fldCharType="separate"/>
        </w:r>
        <w:r>
          <w:rPr>
            <w:noProof/>
            <w:webHidden/>
          </w:rPr>
          <w:t>9</w:t>
        </w:r>
        <w:r>
          <w:rPr>
            <w:noProof/>
            <w:webHidden/>
          </w:rPr>
          <w:fldChar w:fldCharType="end"/>
        </w:r>
      </w:hyperlink>
    </w:p>
    <w:p w14:paraId="7C1B74DB" w14:textId="3BB36833" w:rsidR="0052495D" w:rsidRPr="00303A93" w:rsidRDefault="00FD5F2B" w:rsidP="45B6B00A">
      <w:pPr>
        <w:rPr>
          <w:rFonts w:eastAsia="Inter" w:cs="Arial"/>
        </w:rPr>
      </w:pPr>
      <w:r w:rsidRPr="00303A93">
        <w:rPr>
          <w:rFonts w:cs="Arial"/>
        </w:rPr>
        <w:fldChar w:fldCharType="end"/>
      </w:r>
    </w:p>
    <w:p w14:paraId="0D12A3C9" w14:textId="1F2208AC" w:rsidR="00CA3D05" w:rsidRDefault="00CA3D05" w:rsidP="45B6B00A">
      <w:pPr>
        <w:rPr>
          <w:rFonts w:cs="Arial"/>
        </w:rPr>
      </w:pPr>
      <w:bookmarkStart w:id="3" w:name="_Toc227576159"/>
      <w:r>
        <w:rPr>
          <w:rFonts w:cs="Arial"/>
        </w:rPr>
        <w:br w:type="page"/>
      </w:r>
    </w:p>
    <w:p w14:paraId="74CEE2D2" w14:textId="6947CC5B" w:rsidR="00E40615" w:rsidRPr="00303A93" w:rsidRDefault="00AE6C15" w:rsidP="45B6B00A">
      <w:pPr>
        <w:pStyle w:val="Heading1"/>
        <w:numPr>
          <w:ilvl w:val="0"/>
          <w:numId w:val="10"/>
        </w:numPr>
        <w:rPr>
          <w:rFonts w:eastAsia="Inter" w:cs="Arial"/>
        </w:rPr>
      </w:pPr>
      <w:r w:rsidRPr="00303A93">
        <w:rPr>
          <w:rFonts w:eastAsia="Inter" w:cs="Arial"/>
        </w:rPr>
        <w:lastRenderedPageBreak/>
        <w:t xml:space="preserve">About the </w:t>
      </w:r>
      <w:bookmarkEnd w:id="3"/>
      <w:r w:rsidR="0094295F">
        <w:rPr>
          <w:rFonts w:eastAsia="Inter" w:cs="Arial"/>
        </w:rPr>
        <w:t>Fund</w:t>
      </w:r>
    </w:p>
    <w:p w14:paraId="206DFC7E" w14:textId="0EC162B4" w:rsidR="00BE681E" w:rsidRDefault="00CD11BA" w:rsidP="00BE681E">
      <w:pPr>
        <w:rPr>
          <w:rFonts w:eastAsia="Inter" w:cs="Arial"/>
        </w:rPr>
      </w:pPr>
      <w:r w:rsidRPr="788FDD5E">
        <w:rPr>
          <w:rFonts w:eastAsia="Inter" w:cs="Arial"/>
        </w:rPr>
        <w:t xml:space="preserve">The Maternity Equity Fund </w:t>
      </w:r>
      <w:r w:rsidR="003B0073" w:rsidRPr="788FDD5E">
        <w:rPr>
          <w:rFonts w:eastAsia="Inter" w:cs="Arial"/>
        </w:rPr>
        <w:t>will invest £3.7 million to</w:t>
      </w:r>
      <w:r w:rsidRPr="788FDD5E">
        <w:rPr>
          <w:rFonts w:eastAsia="Inter" w:cs="Arial"/>
        </w:rPr>
        <w:t xml:space="preserve"> </w:t>
      </w:r>
      <w:r w:rsidR="005547D4" w:rsidRPr="788FDD5E">
        <w:rPr>
          <w:rFonts w:eastAsia="Inter" w:cs="Arial"/>
        </w:rPr>
        <w:t>support organisations</w:t>
      </w:r>
      <w:r w:rsidRPr="788FDD5E">
        <w:rPr>
          <w:rFonts w:eastAsia="Inter" w:cs="Arial"/>
        </w:rPr>
        <w:t xml:space="preserve"> working with marginalised communities </w:t>
      </w:r>
      <w:r w:rsidR="00D20DA9" w:rsidRPr="3AF4D087">
        <w:rPr>
          <w:rFonts w:eastAsia="Inter" w:cs="Arial"/>
        </w:rPr>
        <w:t>experiencing</w:t>
      </w:r>
      <w:r w:rsidRPr="788FDD5E">
        <w:rPr>
          <w:rFonts w:eastAsia="Inter" w:cs="Arial"/>
        </w:rPr>
        <w:t xml:space="preserve"> disproportionate disadvantage in maternity care</w:t>
      </w:r>
      <w:r w:rsidR="007768A9">
        <w:rPr>
          <w:rFonts w:eastAsia="Inter" w:cs="Arial"/>
        </w:rPr>
        <w:t>. These disadvantages are</w:t>
      </w:r>
      <w:r w:rsidRPr="788FDD5E" w:rsidDel="007768A9">
        <w:rPr>
          <w:rFonts w:eastAsia="Inter" w:cs="Arial"/>
        </w:rPr>
        <w:t xml:space="preserve"> </w:t>
      </w:r>
      <w:r w:rsidR="007768A9">
        <w:rPr>
          <w:rFonts w:eastAsia="Inter" w:cs="Arial"/>
        </w:rPr>
        <w:t xml:space="preserve">often </w:t>
      </w:r>
      <w:r w:rsidRPr="788FDD5E">
        <w:rPr>
          <w:rFonts w:eastAsia="Inter" w:cs="Arial"/>
        </w:rPr>
        <w:t>due to structural and systemic inequalities.</w:t>
      </w:r>
      <w:r w:rsidR="006345FA" w:rsidRPr="788FDD5E">
        <w:rPr>
          <w:rFonts w:eastAsia="Inter" w:cs="Arial"/>
        </w:rPr>
        <w:t xml:space="preserve"> </w:t>
      </w:r>
      <w:r w:rsidR="006345FA" w:rsidRPr="788FDD5E" w:rsidDel="007768A9">
        <w:rPr>
          <w:rFonts w:eastAsia="Inter" w:cs="Arial"/>
        </w:rPr>
        <w:t xml:space="preserve">This </w:t>
      </w:r>
      <w:r w:rsidR="007768A9">
        <w:rPr>
          <w:rFonts w:eastAsia="Inter" w:cs="Arial"/>
        </w:rPr>
        <w:t>fund will</w:t>
      </w:r>
      <w:r w:rsidR="006345FA" w:rsidRPr="788FDD5E">
        <w:rPr>
          <w:rFonts w:eastAsia="Inter" w:cs="Arial"/>
        </w:rPr>
        <w:t xml:space="preserve"> </w:t>
      </w:r>
      <w:r w:rsidR="00BE681E" w:rsidRPr="3AF4D087">
        <w:rPr>
          <w:rFonts w:eastAsia="Inter" w:cs="Arial"/>
        </w:rPr>
        <w:t>support</w:t>
      </w:r>
      <w:r w:rsidR="00BE681E" w:rsidRPr="788FDD5E" w:rsidDel="007768A9">
        <w:rPr>
          <w:rFonts w:eastAsia="Inter" w:cs="Arial"/>
        </w:rPr>
        <w:t xml:space="preserve"> </w:t>
      </w:r>
      <w:r w:rsidR="11DFFD21" w:rsidRPr="788FDD5E">
        <w:rPr>
          <w:rFonts w:eastAsia="Inter" w:cs="Arial"/>
        </w:rPr>
        <w:t>o</w:t>
      </w:r>
      <w:r w:rsidR="00BE681E" w:rsidRPr="788FDD5E">
        <w:rPr>
          <w:rFonts w:eastAsia="Inter" w:cs="Arial"/>
        </w:rPr>
        <w:t>rganisations working to reduce unfair and avoidable inequalities in maternity access, experience and outcomes.</w:t>
      </w:r>
    </w:p>
    <w:p w14:paraId="765F8327" w14:textId="181F3EDE" w:rsidR="002120B8" w:rsidRDefault="002120B8" w:rsidP="00BE681E">
      <w:pPr>
        <w:rPr>
          <w:rFonts w:eastAsia="Inter" w:cs="Arial"/>
        </w:rPr>
      </w:pPr>
      <w:r w:rsidRPr="0000117E">
        <w:rPr>
          <w:rFonts w:eastAsia="Inter" w:cs="Arial"/>
        </w:rPr>
        <w:t>We take a proportionate</w:t>
      </w:r>
      <w:r w:rsidR="007768A9">
        <w:rPr>
          <w:rFonts w:eastAsia="Inter" w:cs="Arial"/>
        </w:rPr>
        <w:t>,</w:t>
      </w:r>
      <w:r w:rsidRPr="0000117E">
        <w:rPr>
          <w:rFonts w:eastAsia="Inter" w:cs="Arial"/>
        </w:rPr>
        <w:t xml:space="preserve"> universal approach: by focusing more support where need is greatest, we </w:t>
      </w:r>
      <w:r w:rsidR="009B786C">
        <w:rPr>
          <w:rFonts w:eastAsia="Inter" w:cs="Arial"/>
        </w:rPr>
        <w:t xml:space="preserve">aim to </w:t>
      </w:r>
      <w:r w:rsidRPr="0000117E">
        <w:rPr>
          <w:rFonts w:eastAsia="Inter" w:cs="Arial"/>
        </w:rPr>
        <w:t>strengthen services, systems and outcomes for everyone</w:t>
      </w:r>
      <w:r>
        <w:rPr>
          <w:rFonts w:eastAsia="Inter" w:cs="Arial"/>
        </w:rPr>
        <w:t>.</w:t>
      </w:r>
    </w:p>
    <w:p w14:paraId="1CDFC5D5" w14:textId="448830D6" w:rsidR="003674DD" w:rsidRPr="003674DD" w:rsidRDefault="003674DD" w:rsidP="003674DD">
      <w:pPr>
        <w:rPr>
          <w:rFonts w:eastAsia="Inter" w:cs="Arial"/>
        </w:rPr>
      </w:pPr>
      <w:r w:rsidRPr="003674DD">
        <w:rPr>
          <w:rFonts w:eastAsia="Inter" w:cs="Arial"/>
        </w:rPr>
        <w:t>We engaged with</w:t>
      </w:r>
      <w:r>
        <w:rPr>
          <w:rFonts w:eastAsia="Inter" w:cs="Arial"/>
        </w:rPr>
        <w:t xml:space="preserve"> sector</w:t>
      </w:r>
      <w:r w:rsidRPr="003674DD">
        <w:rPr>
          <w:rFonts w:eastAsia="Inter" w:cs="Arial"/>
        </w:rPr>
        <w:t xml:space="preserve"> leaders and people with lived and professional experience of maternity</w:t>
      </w:r>
      <w:r w:rsidR="005171FF">
        <w:rPr>
          <w:rFonts w:eastAsia="Inter" w:cs="Arial"/>
        </w:rPr>
        <w:t xml:space="preserve">, </w:t>
      </w:r>
      <w:r w:rsidRPr="003674DD">
        <w:rPr>
          <w:rFonts w:eastAsia="Inter" w:cs="Arial"/>
        </w:rPr>
        <w:t xml:space="preserve">to develop </w:t>
      </w:r>
      <w:r w:rsidR="00820963">
        <w:rPr>
          <w:rFonts w:eastAsia="Inter" w:cs="Arial"/>
        </w:rPr>
        <w:t>this</w:t>
      </w:r>
      <w:r w:rsidRPr="003674DD">
        <w:rPr>
          <w:rFonts w:eastAsia="Inter" w:cs="Arial"/>
        </w:rPr>
        <w:t xml:space="preserve"> </w:t>
      </w:r>
      <w:r w:rsidR="00820963">
        <w:rPr>
          <w:rFonts w:eastAsia="Inter" w:cs="Arial"/>
        </w:rPr>
        <w:t>F</w:t>
      </w:r>
      <w:r w:rsidRPr="003674DD">
        <w:rPr>
          <w:rFonts w:eastAsia="Inter" w:cs="Arial"/>
        </w:rPr>
        <w:t>und</w:t>
      </w:r>
      <w:r w:rsidR="007768A9">
        <w:rPr>
          <w:rFonts w:eastAsia="Inter" w:cs="Arial"/>
        </w:rPr>
        <w:t>, building on</w:t>
      </w:r>
      <w:r w:rsidR="007768A9" w:rsidRPr="003674DD">
        <w:rPr>
          <w:rFonts w:eastAsia="Inter" w:cs="Arial"/>
        </w:rPr>
        <w:t xml:space="preserve"> the</w:t>
      </w:r>
      <w:r w:rsidR="007768A9">
        <w:rPr>
          <w:rFonts w:eastAsia="Inter" w:cs="Arial"/>
        </w:rPr>
        <w:t>ir</w:t>
      </w:r>
      <w:r w:rsidR="007768A9" w:rsidRPr="003674DD">
        <w:rPr>
          <w:rFonts w:eastAsia="Inter" w:cs="Arial"/>
        </w:rPr>
        <w:t xml:space="preserve"> insights</w:t>
      </w:r>
      <w:r w:rsidRPr="003674DD">
        <w:rPr>
          <w:rFonts w:eastAsia="Inter" w:cs="Arial"/>
        </w:rPr>
        <w:t>.</w:t>
      </w:r>
    </w:p>
    <w:p w14:paraId="3D1BD184" w14:textId="1033B110" w:rsidR="00572027" w:rsidRPr="00800AA2" w:rsidRDefault="00572027" w:rsidP="00572027">
      <w:pPr>
        <w:pStyle w:val="ListParagraph"/>
        <w:numPr>
          <w:ilvl w:val="0"/>
          <w:numId w:val="23"/>
        </w:numPr>
        <w:spacing w:line="276" w:lineRule="auto"/>
        <w:rPr>
          <w:rFonts w:eastAsia="Aptos" w:cs="Arial"/>
        </w:rPr>
      </w:pPr>
      <w:r w:rsidRPr="00800AA2">
        <w:rPr>
          <w:rFonts w:eastAsia="Aptos" w:cs="Arial"/>
        </w:rPr>
        <w:t>The aims of the Fund are to</w:t>
      </w:r>
      <w:r w:rsidR="0003357F">
        <w:rPr>
          <w:rFonts w:eastAsia="Aptos" w:cs="Arial"/>
        </w:rPr>
        <w:t xml:space="preserve"> r</w:t>
      </w:r>
      <w:r w:rsidR="0003357F" w:rsidRPr="00C4200D">
        <w:rPr>
          <w:rFonts w:eastAsia="Aptos" w:cs="Arial"/>
        </w:rPr>
        <w:t>educe unfair and avoidable maternity inequalities</w:t>
      </w:r>
      <w:r w:rsidR="0026683B">
        <w:rPr>
          <w:rFonts w:eastAsia="Aptos" w:cs="Arial"/>
        </w:rPr>
        <w:t xml:space="preserve"> by</w:t>
      </w:r>
      <w:r w:rsidR="0003357F">
        <w:rPr>
          <w:rFonts w:eastAsia="Aptos" w:cs="Arial"/>
        </w:rPr>
        <w:t>:</w:t>
      </w:r>
    </w:p>
    <w:p w14:paraId="6F417A42" w14:textId="4BEB61B9" w:rsidR="00572027" w:rsidRDefault="0026683B" w:rsidP="00572027">
      <w:pPr>
        <w:pStyle w:val="ListParagraph"/>
        <w:numPr>
          <w:ilvl w:val="0"/>
          <w:numId w:val="28"/>
        </w:numPr>
        <w:spacing w:line="276" w:lineRule="auto"/>
        <w:rPr>
          <w:rFonts w:eastAsia="Aptos" w:cs="Arial"/>
        </w:rPr>
      </w:pPr>
      <w:r>
        <w:rPr>
          <w:rFonts w:eastAsia="Aptos" w:cs="Arial"/>
        </w:rPr>
        <w:t>I</w:t>
      </w:r>
      <w:r w:rsidR="00572027" w:rsidRPr="00C4200D">
        <w:rPr>
          <w:rFonts w:eastAsia="Aptos" w:cs="Arial"/>
        </w:rPr>
        <w:t xml:space="preserve">mproving access, experience and outcomes during pregnancy and birth. </w:t>
      </w:r>
    </w:p>
    <w:p w14:paraId="3DFC36DB" w14:textId="250974D3" w:rsidR="00572027" w:rsidRDefault="00572027" w:rsidP="00572027">
      <w:pPr>
        <w:pStyle w:val="ListParagraph"/>
        <w:numPr>
          <w:ilvl w:val="0"/>
          <w:numId w:val="28"/>
        </w:numPr>
        <w:spacing w:line="276" w:lineRule="auto"/>
        <w:rPr>
          <w:rFonts w:eastAsia="Aptos" w:cs="Arial"/>
        </w:rPr>
      </w:pPr>
      <w:r w:rsidRPr="788FDD5E">
        <w:rPr>
          <w:rFonts w:eastAsia="Aptos" w:cs="Arial"/>
        </w:rPr>
        <w:t>Strengthen</w:t>
      </w:r>
      <w:r w:rsidR="0026683B" w:rsidRPr="788FDD5E">
        <w:rPr>
          <w:rFonts w:eastAsia="Aptos" w:cs="Arial"/>
        </w:rPr>
        <w:t>ing</w:t>
      </w:r>
      <w:r w:rsidRPr="788FDD5E">
        <w:rPr>
          <w:rFonts w:eastAsia="Aptos" w:cs="Arial"/>
        </w:rPr>
        <w:t xml:space="preserve"> trusted organisations delivering preventative, trauma-informed and </w:t>
      </w:r>
      <w:proofErr w:type="gramStart"/>
      <w:r w:rsidRPr="788FDD5E">
        <w:rPr>
          <w:rFonts w:eastAsia="Aptos" w:cs="Arial"/>
        </w:rPr>
        <w:t>culturally</w:t>
      </w:r>
      <w:r w:rsidR="00EB79E9">
        <w:rPr>
          <w:rFonts w:eastAsia="Aptos" w:cs="Arial"/>
        </w:rPr>
        <w:t>-</w:t>
      </w:r>
      <w:r w:rsidRPr="788FDD5E">
        <w:rPr>
          <w:rFonts w:eastAsia="Aptos" w:cs="Arial"/>
        </w:rPr>
        <w:t>safe</w:t>
      </w:r>
      <w:proofErr w:type="gramEnd"/>
      <w:r w:rsidRPr="788FDD5E">
        <w:rPr>
          <w:rFonts w:eastAsia="Aptos" w:cs="Arial"/>
        </w:rPr>
        <w:t xml:space="preserve"> maternity support. </w:t>
      </w:r>
    </w:p>
    <w:p w14:paraId="0FD13339" w14:textId="44140C29" w:rsidR="00572027" w:rsidRPr="00237A81" w:rsidRDefault="00572027" w:rsidP="00572027">
      <w:pPr>
        <w:pStyle w:val="ListParagraph"/>
        <w:numPr>
          <w:ilvl w:val="0"/>
          <w:numId w:val="28"/>
        </w:numPr>
        <w:spacing w:after="0" w:line="276" w:lineRule="auto"/>
        <w:rPr>
          <w:rFonts w:eastAsia="Aptos" w:cs="Arial"/>
        </w:rPr>
      </w:pPr>
      <w:r w:rsidRPr="00C4200D">
        <w:rPr>
          <w:rFonts w:eastAsia="Aptos" w:cs="Arial"/>
        </w:rPr>
        <w:t>Build</w:t>
      </w:r>
      <w:r w:rsidR="0026683B">
        <w:rPr>
          <w:rFonts w:eastAsia="Aptos" w:cs="Arial"/>
        </w:rPr>
        <w:t>ing</w:t>
      </w:r>
      <w:r w:rsidRPr="00C4200D">
        <w:rPr>
          <w:rFonts w:eastAsia="Aptos" w:cs="Arial"/>
        </w:rPr>
        <w:t xml:space="preserve"> and shar</w:t>
      </w:r>
      <w:r w:rsidR="0026683B">
        <w:rPr>
          <w:rFonts w:eastAsia="Aptos" w:cs="Arial"/>
        </w:rPr>
        <w:t>ing</w:t>
      </w:r>
      <w:r w:rsidRPr="00C4200D">
        <w:rPr>
          <w:rFonts w:eastAsia="Aptos" w:cs="Arial"/>
        </w:rPr>
        <w:t xml:space="preserve"> learning about what works to improve maternity equity, influencing wider practice and systems over time.</w:t>
      </w:r>
    </w:p>
    <w:p w14:paraId="6625BC7C" w14:textId="435A1764" w:rsidR="00CD11BA" w:rsidRPr="00706984" w:rsidRDefault="00CD11BA" w:rsidP="00706984">
      <w:pPr>
        <w:pStyle w:val="ListParagraph"/>
        <w:numPr>
          <w:ilvl w:val="0"/>
          <w:numId w:val="23"/>
        </w:numPr>
        <w:rPr>
          <w:rFonts w:eastAsia="Inter" w:cs="Arial"/>
        </w:rPr>
      </w:pPr>
      <w:r w:rsidRPr="00706984">
        <w:rPr>
          <w:rFonts w:eastAsia="Inter" w:cs="Arial"/>
        </w:rPr>
        <w:t>We aim to support improved outcomes for three groups:</w:t>
      </w:r>
    </w:p>
    <w:p w14:paraId="50BCCF44" w14:textId="1BC76E4F" w:rsidR="00CD11BA" w:rsidRDefault="00CD11BA" w:rsidP="00CD11BA">
      <w:pPr>
        <w:pStyle w:val="ListParagraph"/>
        <w:numPr>
          <w:ilvl w:val="0"/>
          <w:numId w:val="16"/>
        </w:numPr>
        <w:rPr>
          <w:rFonts w:eastAsia="Inter" w:cs="Arial"/>
        </w:rPr>
      </w:pPr>
      <w:r>
        <w:rPr>
          <w:rFonts w:eastAsia="Inter" w:cs="Arial"/>
        </w:rPr>
        <w:t>Communities</w:t>
      </w:r>
      <w:r w:rsidR="00D715AA">
        <w:rPr>
          <w:rFonts w:eastAsia="Inter" w:cs="Arial"/>
        </w:rPr>
        <w:t xml:space="preserve"> experiencing the greatest maternity inequities,</w:t>
      </w:r>
      <w:r>
        <w:rPr>
          <w:rFonts w:eastAsia="Inter" w:cs="Arial"/>
        </w:rPr>
        <w:t xml:space="preserve"> including Black, Asian, and Gypsy, Roma and Traveller communities.</w:t>
      </w:r>
    </w:p>
    <w:p w14:paraId="766844F5" w14:textId="1713E82D" w:rsidR="00CD11BA" w:rsidRDefault="00CD11BA" w:rsidP="00CD11BA">
      <w:pPr>
        <w:pStyle w:val="ListParagraph"/>
        <w:numPr>
          <w:ilvl w:val="0"/>
          <w:numId w:val="16"/>
        </w:numPr>
        <w:rPr>
          <w:rFonts w:eastAsia="Inter" w:cs="Arial"/>
        </w:rPr>
      </w:pPr>
      <w:r>
        <w:rPr>
          <w:rFonts w:eastAsia="Inter" w:cs="Arial"/>
        </w:rPr>
        <w:t xml:space="preserve">Communities in the areas of </w:t>
      </w:r>
      <w:r w:rsidR="003C564F">
        <w:rPr>
          <w:rFonts w:eastAsia="Inter" w:cs="Arial"/>
        </w:rPr>
        <w:t>highest</w:t>
      </w:r>
      <w:r>
        <w:rPr>
          <w:rFonts w:eastAsia="Inter" w:cs="Arial"/>
        </w:rPr>
        <w:t xml:space="preserve"> deprivation, including</w:t>
      </w:r>
      <w:r w:rsidR="00F77315">
        <w:rPr>
          <w:rFonts w:eastAsia="Inter" w:cs="Arial"/>
        </w:rPr>
        <w:t xml:space="preserve"> in</w:t>
      </w:r>
      <w:r>
        <w:rPr>
          <w:rFonts w:eastAsia="Inter" w:cs="Arial"/>
        </w:rPr>
        <w:t xml:space="preserve"> rural areas.</w:t>
      </w:r>
    </w:p>
    <w:p w14:paraId="192A625E" w14:textId="41A57CC5" w:rsidR="00CD11BA" w:rsidRPr="001626B1" w:rsidRDefault="00CD11BA" w:rsidP="00CD11BA">
      <w:pPr>
        <w:pStyle w:val="ListParagraph"/>
        <w:numPr>
          <w:ilvl w:val="0"/>
          <w:numId w:val="16"/>
        </w:numPr>
        <w:rPr>
          <w:rFonts w:eastAsia="Inter" w:cs="Arial"/>
        </w:rPr>
      </w:pPr>
      <w:r>
        <w:rPr>
          <w:rFonts w:eastAsia="Inter" w:cs="Arial"/>
        </w:rPr>
        <w:t xml:space="preserve">People experiencing complex and multiple disadvantages, including </w:t>
      </w:r>
      <w:r w:rsidR="003C2692">
        <w:rPr>
          <w:rFonts w:eastAsia="Inter" w:cs="Arial"/>
        </w:rPr>
        <w:t xml:space="preserve">those with </w:t>
      </w:r>
      <w:r>
        <w:rPr>
          <w:rFonts w:eastAsia="Inter" w:cs="Arial"/>
        </w:rPr>
        <w:t xml:space="preserve">existing mental health </w:t>
      </w:r>
      <w:r w:rsidR="0E0A9DD6" w:rsidRPr="05BEE27F">
        <w:rPr>
          <w:rFonts w:eastAsia="Inter" w:cs="Arial"/>
        </w:rPr>
        <w:t>challenges</w:t>
      </w:r>
      <w:r>
        <w:rPr>
          <w:rFonts w:eastAsia="Inter" w:cs="Arial"/>
        </w:rPr>
        <w:t>.</w:t>
      </w:r>
    </w:p>
    <w:p w14:paraId="45E1209A" w14:textId="5654BC6E" w:rsidR="00B66ED2" w:rsidRDefault="005D7A00" w:rsidP="00B66ED2">
      <w:pPr>
        <w:rPr>
          <w:rFonts w:eastAsia="Inter" w:cs="Arial"/>
        </w:rPr>
      </w:pPr>
      <w:r w:rsidRPr="14D30AF5">
        <w:rPr>
          <w:rFonts w:eastAsia="Inter" w:cs="Arial"/>
        </w:rPr>
        <w:t>We</w:t>
      </w:r>
      <w:r w:rsidR="00CA6227" w:rsidRPr="14D30AF5">
        <w:rPr>
          <w:rFonts w:eastAsia="Inter" w:cs="Arial"/>
        </w:rPr>
        <w:t xml:space="preserve"> </w:t>
      </w:r>
      <w:r w:rsidR="00F105FC" w:rsidRPr="14D30AF5">
        <w:rPr>
          <w:rFonts w:eastAsia="Inter" w:cs="Arial"/>
        </w:rPr>
        <w:t>know that th</w:t>
      </w:r>
      <w:r w:rsidR="00342083" w:rsidRPr="14D30AF5">
        <w:rPr>
          <w:rFonts w:eastAsia="Inter" w:cs="Arial"/>
        </w:rPr>
        <w:t>e</w:t>
      </w:r>
      <w:r w:rsidR="00F105FC" w:rsidRPr="14D30AF5">
        <w:rPr>
          <w:rFonts w:eastAsia="Inter" w:cs="Arial"/>
        </w:rPr>
        <w:t>s</w:t>
      </w:r>
      <w:r w:rsidR="00476D45" w:rsidRPr="14D30AF5">
        <w:rPr>
          <w:rFonts w:eastAsia="Inter" w:cs="Arial"/>
        </w:rPr>
        <w:t>e</w:t>
      </w:r>
      <w:r w:rsidR="00F105FC" w:rsidRPr="14D30AF5">
        <w:rPr>
          <w:rFonts w:eastAsia="Inter" w:cs="Arial"/>
        </w:rPr>
        <w:t xml:space="preserve"> groups </w:t>
      </w:r>
      <w:r w:rsidR="00520874" w:rsidRPr="14D30AF5">
        <w:rPr>
          <w:rFonts w:eastAsia="Inter" w:cs="Arial"/>
        </w:rPr>
        <w:t xml:space="preserve">will </w:t>
      </w:r>
      <w:r w:rsidR="00B57DBC" w:rsidRPr="14D30AF5">
        <w:rPr>
          <w:rFonts w:eastAsia="Inter" w:cs="Arial"/>
        </w:rPr>
        <w:t>cross</w:t>
      </w:r>
      <w:r w:rsidR="00706984" w:rsidRPr="14D30AF5">
        <w:rPr>
          <w:rFonts w:eastAsia="Inter" w:cs="Arial"/>
        </w:rPr>
        <w:t xml:space="preserve"> with</w:t>
      </w:r>
      <w:r w:rsidR="00B57DBC" w:rsidRPr="14D30AF5">
        <w:rPr>
          <w:rFonts w:eastAsia="Inter" w:cs="Arial"/>
        </w:rPr>
        <w:t xml:space="preserve"> one anoth</w:t>
      </w:r>
      <w:r w:rsidR="00BD1B25" w:rsidRPr="14D30AF5">
        <w:rPr>
          <w:rFonts w:eastAsia="Inter" w:cs="Arial"/>
        </w:rPr>
        <w:t xml:space="preserve">er and </w:t>
      </w:r>
      <w:r w:rsidR="00356EA1" w:rsidRPr="14D30AF5">
        <w:rPr>
          <w:rFonts w:eastAsia="Inter" w:cs="Arial"/>
        </w:rPr>
        <w:t xml:space="preserve">are </w:t>
      </w:r>
      <w:r w:rsidR="00BD1B25" w:rsidRPr="14D30AF5">
        <w:rPr>
          <w:rFonts w:eastAsia="Inter" w:cs="Arial"/>
        </w:rPr>
        <w:t xml:space="preserve">not </w:t>
      </w:r>
      <w:r w:rsidR="00A13A63" w:rsidRPr="14D30AF5">
        <w:rPr>
          <w:rFonts w:eastAsia="Inter" w:cs="Arial"/>
        </w:rPr>
        <w:t>mutu</w:t>
      </w:r>
      <w:r w:rsidR="00C17DE0" w:rsidRPr="14D30AF5">
        <w:rPr>
          <w:rFonts w:eastAsia="Inter" w:cs="Arial"/>
        </w:rPr>
        <w:t>ally exclusive.</w:t>
      </w:r>
    </w:p>
    <w:p w14:paraId="3E98EED7" w14:textId="2063EC37" w:rsidR="00352C6F" w:rsidRPr="00335D27" w:rsidRDefault="00F46783" w:rsidP="00CB2A2F">
      <w:pPr>
        <w:pStyle w:val="ListParagraph"/>
        <w:numPr>
          <w:ilvl w:val="0"/>
          <w:numId w:val="23"/>
        </w:numPr>
        <w:rPr>
          <w:rFonts w:eastAsia="Inter" w:cs="Arial"/>
        </w:rPr>
      </w:pPr>
      <w:r w:rsidRPr="0060545D">
        <w:rPr>
          <w:rFonts w:eastAsia="Inter" w:cs="Arial"/>
        </w:rPr>
        <w:t xml:space="preserve">The Fund focuses on preventative support from conception to birth, investing in trusted, trauma-informed and </w:t>
      </w:r>
      <w:proofErr w:type="gramStart"/>
      <w:r w:rsidRPr="0060545D">
        <w:rPr>
          <w:rFonts w:eastAsia="Inter" w:cs="Arial"/>
        </w:rPr>
        <w:t>culturally</w:t>
      </w:r>
      <w:r w:rsidR="003C2692">
        <w:rPr>
          <w:rFonts w:eastAsia="Inter" w:cs="Arial"/>
        </w:rPr>
        <w:t>-</w:t>
      </w:r>
      <w:r w:rsidRPr="0060545D">
        <w:rPr>
          <w:rFonts w:eastAsia="Inter" w:cs="Arial"/>
        </w:rPr>
        <w:t>safe</w:t>
      </w:r>
      <w:proofErr w:type="gramEnd"/>
      <w:r w:rsidRPr="0060545D">
        <w:rPr>
          <w:rFonts w:eastAsia="Inter" w:cs="Arial"/>
        </w:rPr>
        <w:t xml:space="preserve"> services for communities most affected by maternity inequity</w:t>
      </w:r>
      <w:r w:rsidRPr="0060545D" w:rsidDel="002B5A8D">
        <w:rPr>
          <w:rFonts w:eastAsia="Inter" w:cs="Arial"/>
        </w:rPr>
        <w:t>.</w:t>
      </w:r>
      <w:r w:rsidR="009A6D82" w:rsidDel="002B5A8D">
        <w:rPr>
          <w:rFonts w:eastAsia="Inter" w:cs="Arial"/>
        </w:rPr>
        <w:t xml:space="preserve"> </w:t>
      </w:r>
      <w:r w:rsidR="374EDB15" w:rsidRPr="6F3E4B94">
        <w:rPr>
          <w:rFonts w:eastAsia="Inter" w:cs="Arial"/>
        </w:rPr>
        <w:t>This</w:t>
      </w:r>
      <w:r w:rsidR="002B5A8D">
        <w:rPr>
          <w:rFonts w:eastAsia="Inter" w:cs="Arial"/>
        </w:rPr>
        <w:t xml:space="preserve"> fund is</w:t>
      </w:r>
      <w:r w:rsidR="009A6D82" w:rsidRPr="0060545D">
        <w:rPr>
          <w:rFonts w:eastAsia="Inter" w:cs="Arial"/>
        </w:rPr>
        <w:t xml:space="preserve"> part of our Getting Started programme, which supports families to give their young children a strong start. </w:t>
      </w:r>
      <w:r w:rsidR="000A423C">
        <w:rPr>
          <w:rFonts w:eastAsia="Inter" w:cs="Arial"/>
        </w:rPr>
        <w:t xml:space="preserve"> </w:t>
      </w:r>
      <w:r w:rsidR="002B5A8D" w:rsidRPr="6F3E4B94">
        <w:rPr>
          <w:rFonts w:eastAsia="Inter" w:cs="Arial"/>
        </w:rPr>
        <w:t>It</w:t>
      </w:r>
      <w:r w:rsidR="00352C6F" w:rsidRPr="00335D27">
        <w:rPr>
          <w:rFonts w:eastAsia="Inter" w:cs="Arial"/>
        </w:rPr>
        <w:t xml:space="preserve"> directly addresses our Getting Started priorities by supporting:</w:t>
      </w:r>
    </w:p>
    <w:p w14:paraId="488EFB3A" w14:textId="34E88F8F" w:rsidR="00352C6F" w:rsidRPr="00352C6F" w:rsidRDefault="00352C6F" w:rsidP="004B6F0A">
      <w:pPr>
        <w:ind w:left="360"/>
        <w:rPr>
          <w:rFonts w:eastAsia="Inter" w:cs="Arial"/>
        </w:rPr>
      </w:pPr>
      <w:r w:rsidRPr="00352C6F">
        <w:rPr>
          <w:rFonts w:eastAsia="Inter" w:cs="Arial"/>
        </w:rPr>
        <w:t>• </w:t>
      </w:r>
      <w:r w:rsidR="00C6464C">
        <w:rPr>
          <w:rFonts w:eastAsia="Inter" w:cs="Arial"/>
        </w:rPr>
        <w:t>Parents and c</w:t>
      </w:r>
      <w:r w:rsidRPr="00352C6F">
        <w:rPr>
          <w:rFonts w:eastAsia="Inter" w:cs="Arial"/>
        </w:rPr>
        <w:t xml:space="preserve">hildren in communities most at risk of </w:t>
      </w:r>
      <w:r w:rsidR="002B5A8D">
        <w:rPr>
          <w:rFonts w:eastAsia="Inter" w:cs="Arial"/>
        </w:rPr>
        <w:t xml:space="preserve">the </w:t>
      </w:r>
      <w:r w:rsidRPr="00352C6F">
        <w:rPr>
          <w:rFonts w:eastAsia="Inter" w:cs="Arial"/>
        </w:rPr>
        <w:t>poorest outcomes</w:t>
      </w:r>
      <w:r w:rsidR="00970C1D">
        <w:rPr>
          <w:rFonts w:eastAsia="Inter" w:cs="Arial"/>
        </w:rPr>
        <w:t>.</w:t>
      </w:r>
      <w:r w:rsidRPr="00352C6F">
        <w:rPr>
          <w:rFonts w:eastAsia="Inter" w:cs="Arial"/>
        </w:rPr>
        <w:t>  </w:t>
      </w:r>
    </w:p>
    <w:p w14:paraId="3048BE68" w14:textId="0CBB1889" w:rsidR="00352C6F" w:rsidRPr="00352C6F" w:rsidRDefault="00352C6F" w:rsidP="004B6F0A">
      <w:pPr>
        <w:ind w:left="360"/>
        <w:rPr>
          <w:rFonts w:eastAsia="Inter" w:cs="Arial"/>
        </w:rPr>
      </w:pPr>
      <w:r w:rsidRPr="00352C6F">
        <w:rPr>
          <w:rFonts w:eastAsia="Inter" w:cs="Arial"/>
        </w:rPr>
        <w:t xml:space="preserve">• </w:t>
      </w:r>
      <w:r w:rsidR="00C6464C">
        <w:rPr>
          <w:rFonts w:eastAsia="Inter" w:cs="Arial"/>
        </w:rPr>
        <w:t>Providing support from conception to birth – a critical period for children’s outcomes</w:t>
      </w:r>
      <w:r w:rsidR="00970C1D">
        <w:rPr>
          <w:rFonts w:eastAsia="Inter" w:cs="Arial"/>
        </w:rPr>
        <w:t>.</w:t>
      </w:r>
    </w:p>
    <w:p w14:paraId="71BD698E" w14:textId="5D3C118F" w:rsidR="00352C6F" w:rsidRPr="00352C6F" w:rsidRDefault="00352C6F" w:rsidP="00CD123F">
      <w:pPr>
        <w:ind w:left="450" w:hanging="90"/>
        <w:rPr>
          <w:rFonts w:eastAsia="Inter" w:cs="Arial"/>
        </w:rPr>
      </w:pPr>
      <w:r w:rsidRPr="00352C6F">
        <w:rPr>
          <w:rFonts w:eastAsia="Inter" w:cs="Arial"/>
        </w:rPr>
        <w:t xml:space="preserve">• Organisations capable of improving outcomes and contributing to </w:t>
      </w:r>
      <w:r w:rsidR="00C6464C">
        <w:rPr>
          <w:rFonts w:eastAsia="Inter" w:cs="Arial"/>
        </w:rPr>
        <w:t xml:space="preserve">systems and </w:t>
      </w:r>
      <w:r w:rsidRPr="00352C6F">
        <w:rPr>
          <w:rFonts w:eastAsia="Inter" w:cs="Arial"/>
        </w:rPr>
        <w:t>sector-wide learning</w:t>
      </w:r>
      <w:r w:rsidR="00970C1D">
        <w:rPr>
          <w:rFonts w:eastAsia="Inter" w:cs="Arial"/>
        </w:rPr>
        <w:t>.</w:t>
      </w:r>
    </w:p>
    <w:p w14:paraId="375A9AC8" w14:textId="02F577BD" w:rsidR="00757E59" w:rsidRDefault="00757E59" w:rsidP="788FDD5E">
      <w:pPr>
        <w:spacing w:line="276" w:lineRule="auto"/>
        <w:rPr>
          <w:rFonts w:eastAsia="Inter" w:cs="Arial"/>
        </w:rPr>
      </w:pPr>
      <w:bookmarkStart w:id="4" w:name="_Toc227576160"/>
    </w:p>
    <w:p w14:paraId="6269D97A" w14:textId="7EDE75D0" w:rsidR="00E40615" w:rsidRPr="00303A93" w:rsidRDefault="00E40615" w:rsidP="45B6B00A">
      <w:pPr>
        <w:pStyle w:val="Heading2"/>
        <w:rPr>
          <w:rFonts w:eastAsia="Inter" w:cs="Arial"/>
        </w:rPr>
      </w:pPr>
      <w:r w:rsidRPr="788FDD5E">
        <w:rPr>
          <w:rFonts w:eastAsia="Inter" w:cs="Arial"/>
        </w:rPr>
        <w:t>Who we want to support</w:t>
      </w:r>
      <w:bookmarkEnd w:id="4"/>
    </w:p>
    <w:p w14:paraId="315C34CF" w14:textId="1DC9FE69" w:rsidR="15A6732F" w:rsidRDefault="15A6732F" w:rsidP="788FDD5E">
      <w:pPr>
        <w:rPr>
          <w:rFonts w:eastAsia="Inter" w:cs="Arial"/>
        </w:rPr>
      </w:pPr>
      <w:r w:rsidRPr="47CECCC7">
        <w:rPr>
          <w:rFonts w:eastAsia="Inter" w:cs="Arial"/>
        </w:rPr>
        <w:lastRenderedPageBreak/>
        <w:t xml:space="preserve">We’re looking for organisations that deliver preventative maternity support during pregnancy </w:t>
      </w:r>
      <w:r w:rsidR="6FB0220F" w:rsidRPr="47CECCC7">
        <w:rPr>
          <w:rFonts w:eastAsia="Inter" w:cs="Arial"/>
        </w:rPr>
        <w:t xml:space="preserve">and </w:t>
      </w:r>
      <w:r w:rsidRPr="47CECCC7">
        <w:rPr>
          <w:rFonts w:eastAsia="Inter" w:cs="Arial"/>
        </w:rPr>
        <w:t xml:space="preserve">birth, improving access, experience and outcomes. We want </w:t>
      </w:r>
      <w:r w:rsidR="002B5A8D" w:rsidRPr="47CECCC7">
        <w:rPr>
          <w:rFonts w:eastAsia="Inter" w:cs="Arial"/>
        </w:rPr>
        <w:t xml:space="preserve">to fund </w:t>
      </w:r>
      <w:r w:rsidRPr="47CECCC7">
        <w:rPr>
          <w:rFonts w:eastAsia="Inter" w:cs="Arial"/>
        </w:rPr>
        <w:t>organisations that are open to learning, partnerships and shared practice, including knowledge exchange with health professionals and other funded organisations.</w:t>
      </w:r>
    </w:p>
    <w:p w14:paraId="1A326A0C" w14:textId="7E00474A" w:rsidR="00E40615" w:rsidRPr="00303A93" w:rsidRDefault="00E40615" w:rsidP="45B6B00A">
      <w:pPr>
        <w:pStyle w:val="Heading2"/>
        <w:rPr>
          <w:rFonts w:eastAsia="Inter" w:cs="Arial"/>
        </w:rPr>
      </w:pPr>
      <w:bookmarkStart w:id="5" w:name="_Toc227576161"/>
      <w:r w:rsidRPr="083BCA25">
        <w:rPr>
          <w:rFonts w:eastAsia="Inter" w:cs="Arial"/>
        </w:rPr>
        <w:t>What we want to achieve</w:t>
      </w:r>
      <w:bookmarkEnd w:id="5"/>
    </w:p>
    <w:p w14:paraId="51146AD4" w14:textId="2834FB03" w:rsidR="00783362" w:rsidRDefault="00C731A4" w:rsidP="45B6B00A">
      <w:pPr>
        <w:rPr>
          <w:rFonts w:eastAsia="Inter" w:cs="Arial"/>
        </w:rPr>
      </w:pPr>
      <w:r w:rsidRPr="00C731A4">
        <w:rPr>
          <w:rFonts w:eastAsia="Inter" w:cs="Arial"/>
        </w:rPr>
        <w:t xml:space="preserve">We </w:t>
      </w:r>
      <w:r w:rsidR="003E5A3F">
        <w:rPr>
          <w:rFonts w:eastAsia="Inter" w:cs="Arial"/>
        </w:rPr>
        <w:t xml:space="preserve">want to </w:t>
      </w:r>
      <w:r w:rsidRPr="00C731A4">
        <w:rPr>
          <w:rFonts w:eastAsia="Inter" w:cs="Arial"/>
        </w:rPr>
        <w:t>fund work that helps achieve the following objectives</w:t>
      </w:r>
      <w:r w:rsidR="001B0EE6">
        <w:rPr>
          <w:rFonts w:eastAsia="Inter" w:cs="Arial"/>
        </w:rPr>
        <w:t xml:space="preserve"> for women and maternity service users</w:t>
      </w:r>
      <w:r w:rsidRPr="00C731A4">
        <w:rPr>
          <w:rFonts w:eastAsia="Inter" w:cs="Arial"/>
        </w:rPr>
        <w:t>:</w:t>
      </w:r>
      <w:r w:rsidR="00E40615" w:rsidRPr="00303A93">
        <w:rPr>
          <w:rFonts w:eastAsia="Inter" w:cs="Arial"/>
        </w:rPr>
        <w:t xml:space="preserve"> </w:t>
      </w:r>
    </w:p>
    <w:p w14:paraId="7387CDB0" w14:textId="013AB56F" w:rsidR="004D3817" w:rsidRDefault="00D12F0B" w:rsidP="006576E8">
      <w:pPr>
        <w:pStyle w:val="ListParagraph"/>
        <w:numPr>
          <w:ilvl w:val="0"/>
          <w:numId w:val="20"/>
        </w:numPr>
        <w:rPr>
          <w:rFonts w:eastAsia="Inter" w:cs="Arial"/>
        </w:rPr>
      </w:pPr>
      <w:r>
        <w:rPr>
          <w:rFonts w:eastAsia="Inter" w:cs="Arial"/>
        </w:rPr>
        <w:t>Improve</w:t>
      </w:r>
      <w:r w:rsidR="00FB715E">
        <w:rPr>
          <w:rFonts w:eastAsia="Inter" w:cs="Arial"/>
        </w:rPr>
        <w:t>d</w:t>
      </w:r>
      <w:r>
        <w:rPr>
          <w:rFonts w:eastAsia="Inter" w:cs="Arial"/>
        </w:rPr>
        <w:t xml:space="preserve"> health literacy through targeted community education around maternity and pregnancy.</w:t>
      </w:r>
    </w:p>
    <w:p w14:paraId="4E0A06D7" w14:textId="444F0950" w:rsidR="00D12F0B" w:rsidRDefault="00094604" w:rsidP="006576E8">
      <w:pPr>
        <w:pStyle w:val="ListParagraph"/>
        <w:numPr>
          <w:ilvl w:val="0"/>
          <w:numId w:val="20"/>
        </w:numPr>
        <w:rPr>
          <w:rFonts w:eastAsia="Inter" w:cs="Arial"/>
        </w:rPr>
      </w:pPr>
      <w:r>
        <w:rPr>
          <w:rFonts w:eastAsia="Inter" w:cs="Arial"/>
        </w:rPr>
        <w:t>Improve</w:t>
      </w:r>
      <w:r w:rsidR="00FB715E">
        <w:rPr>
          <w:rFonts w:eastAsia="Inter" w:cs="Arial"/>
        </w:rPr>
        <w:t>d</w:t>
      </w:r>
      <w:r>
        <w:rPr>
          <w:rFonts w:eastAsia="Inter" w:cs="Arial"/>
        </w:rPr>
        <w:t xml:space="preserve"> access to maternity services through advocacy,</w:t>
      </w:r>
      <w:r w:rsidR="00FB6AE3">
        <w:rPr>
          <w:rFonts w:eastAsia="Inter" w:cs="Arial"/>
        </w:rPr>
        <w:t xml:space="preserve"> navigation and guidance for service users, including signposting and appropriate service challenge.</w:t>
      </w:r>
    </w:p>
    <w:p w14:paraId="1158C596" w14:textId="6EDE2CB1" w:rsidR="007B1AEE" w:rsidRDefault="007B1AEE" w:rsidP="006576E8">
      <w:pPr>
        <w:pStyle w:val="ListParagraph"/>
        <w:numPr>
          <w:ilvl w:val="0"/>
          <w:numId w:val="20"/>
        </w:numPr>
        <w:rPr>
          <w:rFonts w:eastAsia="Inter" w:cs="Arial"/>
        </w:rPr>
      </w:pPr>
      <w:r>
        <w:rPr>
          <w:rFonts w:eastAsia="Inter" w:cs="Arial"/>
        </w:rPr>
        <w:t>Greate</w:t>
      </w:r>
      <w:r w:rsidR="006974CC">
        <w:rPr>
          <w:rFonts w:eastAsia="Inter" w:cs="Arial"/>
        </w:rPr>
        <w:t>r</w:t>
      </w:r>
      <w:r>
        <w:rPr>
          <w:rFonts w:eastAsia="Inter" w:cs="Arial"/>
        </w:rPr>
        <w:t xml:space="preserve"> continuity of care through sustained, trusted </w:t>
      </w:r>
      <w:r w:rsidR="006974CC">
        <w:rPr>
          <w:rFonts w:eastAsia="Inter" w:cs="Arial"/>
        </w:rPr>
        <w:t>relationships with a consistent</w:t>
      </w:r>
      <w:r>
        <w:rPr>
          <w:rFonts w:eastAsia="Inter" w:cs="Arial"/>
        </w:rPr>
        <w:t xml:space="preserve"> worker or team.</w:t>
      </w:r>
    </w:p>
    <w:p w14:paraId="3C8EA925" w14:textId="1F5552C5" w:rsidR="006974CC" w:rsidRDefault="006974CC" w:rsidP="006576E8">
      <w:pPr>
        <w:pStyle w:val="ListParagraph"/>
        <w:numPr>
          <w:ilvl w:val="0"/>
          <w:numId w:val="20"/>
        </w:numPr>
        <w:rPr>
          <w:rFonts w:eastAsia="Inter" w:cs="Arial"/>
        </w:rPr>
      </w:pPr>
      <w:r>
        <w:rPr>
          <w:rFonts w:eastAsia="Inter" w:cs="Arial"/>
        </w:rPr>
        <w:t>Improved practical and emotional support through one-to-one support for women and maternity service users</w:t>
      </w:r>
      <w:r w:rsidR="004770C0">
        <w:rPr>
          <w:rFonts w:eastAsia="Inter" w:cs="Arial"/>
        </w:rPr>
        <w:t xml:space="preserve"> from conception to birth</w:t>
      </w:r>
      <w:r>
        <w:rPr>
          <w:rFonts w:eastAsia="Inter" w:cs="Arial"/>
        </w:rPr>
        <w:t>.</w:t>
      </w:r>
    </w:p>
    <w:p w14:paraId="3884ED8C" w14:textId="2D8550F8" w:rsidR="00C731A4" w:rsidRPr="00231E97" w:rsidRDefault="00471D7E" w:rsidP="006576E8">
      <w:pPr>
        <w:pStyle w:val="ListParagraph"/>
        <w:numPr>
          <w:ilvl w:val="0"/>
          <w:numId w:val="20"/>
        </w:numPr>
        <w:rPr>
          <w:rFonts w:eastAsia="Inter" w:cs="Arial"/>
        </w:rPr>
      </w:pPr>
      <w:r w:rsidRPr="511C980A">
        <w:rPr>
          <w:rFonts w:eastAsia="Inter" w:cs="Arial"/>
        </w:rPr>
        <w:t xml:space="preserve">Strengthened peer and pastoral support, informed by meaningful </w:t>
      </w:r>
      <w:r w:rsidR="004770C0" w:rsidRPr="511C980A">
        <w:rPr>
          <w:rFonts w:eastAsia="Inter" w:cs="Arial"/>
        </w:rPr>
        <w:t>lived</w:t>
      </w:r>
      <w:r w:rsidRPr="511C980A">
        <w:rPr>
          <w:rFonts w:eastAsia="Inter" w:cs="Arial"/>
        </w:rPr>
        <w:t xml:space="preserve"> experience.</w:t>
      </w:r>
    </w:p>
    <w:p w14:paraId="083A3071" w14:textId="3742CAA9" w:rsidR="57242083" w:rsidRDefault="16197D61" w:rsidP="000204C0">
      <w:pPr>
        <w:spacing w:after="160" w:line="257" w:lineRule="auto"/>
      </w:pPr>
      <w:r w:rsidRPr="57242083">
        <w:rPr>
          <w:rFonts w:ascii="Aptos" w:eastAsia="Aptos" w:hAnsi="Aptos" w:cs="Aptos"/>
          <w:sz w:val="22"/>
          <w:szCs w:val="22"/>
        </w:rPr>
        <w:t>We recognise that support may look different across different communities and organisations, and we welcome a range of approaches that align with the aims of the Fund.</w:t>
      </w:r>
    </w:p>
    <w:p w14:paraId="776711CC" w14:textId="454A00C0" w:rsidR="00E40615" w:rsidRPr="00303A93" w:rsidRDefault="00411F7C" w:rsidP="45B6B00A">
      <w:pPr>
        <w:pStyle w:val="Heading2"/>
        <w:rPr>
          <w:rFonts w:eastAsia="Inter" w:cs="Arial"/>
        </w:rPr>
      </w:pPr>
      <w:bookmarkStart w:id="6" w:name="_Toc227576162"/>
      <w:r>
        <w:rPr>
          <w:rFonts w:eastAsia="Inter" w:cs="Arial"/>
        </w:rPr>
        <w:t xml:space="preserve">Fund </w:t>
      </w:r>
      <w:r w:rsidR="00A5523E" w:rsidRPr="00303A93">
        <w:rPr>
          <w:rFonts w:eastAsia="Inter" w:cs="Arial"/>
        </w:rPr>
        <w:t>d</w:t>
      </w:r>
      <w:r w:rsidR="00E40615" w:rsidRPr="00303A93">
        <w:rPr>
          <w:rFonts w:eastAsia="Inter" w:cs="Arial"/>
        </w:rPr>
        <w:t>etails</w:t>
      </w:r>
      <w:bookmarkEnd w:id="6"/>
    </w:p>
    <w:p w14:paraId="34484900" w14:textId="273AE88C" w:rsidR="007169C4" w:rsidRDefault="00E40615" w:rsidP="23247EC6">
      <w:pPr>
        <w:pStyle w:val="ListBullet"/>
        <w:ind w:left="0" w:firstLine="0"/>
        <w:rPr>
          <w:rFonts w:eastAsia="Inter" w:cs="Arial"/>
        </w:rPr>
      </w:pPr>
      <w:proofErr w:type="gramStart"/>
      <w:r w:rsidRPr="47CECCC7">
        <w:rPr>
          <w:rFonts w:eastAsia="Inter" w:cs="Arial"/>
        </w:rPr>
        <w:t>Grants</w:t>
      </w:r>
      <w:proofErr w:type="gramEnd"/>
      <w:r w:rsidRPr="47CECCC7">
        <w:rPr>
          <w:rFonts w:eastAsia="Inter" w:cs="Arial"/>
        </w:rPr>
        <w:t xml:space="preserve"> </w:t>
      </w:r>
      <w:r w:rsidR="00FE3C0B">
        <w:rPr>
          <w:rFonts w:eastAsia="Inter" w:cs="Arial"/>
        </w:rPr>
        <w:t xml:space="preserve">amounts of </w:t>
      </w:r>
      <w:r w:rsidR="00FE3C0B" w:rsidRPr="00FE3C0B">
        <w:rPr>
          <w:rFonts w:eastAsia="Inter" w:cs="Arial"/>
        </w:rPr>
        <w:t>£61,600 in year one and £61,700 in years two and three (£185,000 total)</w:t>
      </w:r>
      <w:r w:rsidR="00AD691B" w:rsidRPr="47CECCC7">
        <w:rPr>
          <w:rFonts w:eastAsia="Inter" w:cs="Arial"/>
        </w:rPr>
        <w:t>.</w:t>
      </w:r>
    </w:p>
    <w:p w14:paraId="62B8ED68" w14:textId="51AE1F97" w:rsidR="00E904E8" w:rsidRPr="00AD691B" w:rsidRDefault="00E904E8" w:rsidP="23247EC6">
      <w:pPr>
        <w:pStyle w:val="ListBullet"/>
        <w:ind w:left="0" w:firstLine="0"/>
        <w:rPr>
          <w:rFonts w:eastAsia="Inter" w:cs="Arial"/>
        </w:rPr>
      </w:pPr>
      <w:r>
        <w:rPr>
          <w:rFonts w:eastAsia="Inter" w:cs="Arial"/>
        </w:rPr>
        <w:t xml:space="preserve">Organisations will </w:t>
      </w:r>
      <w:r w:rsidR="001E6557">
        <w:rPr>
          <w:rFonts w:eastAsia="Inter" w:cs="Arial"/>
        </w:rPr>
        <w:t xml:space="preserve">be asked to </w:t>
      </w:r>
      <w:r w:rsidR="00870DB4">
        <w:rPr>
          <w:rFonts w:eastAsia="Inter" w:cs="Arial"/>
        </w:rPr>
        <w:t>use</w:t>
      </w:r>
      <w:r w:rsidR="003D40FB">
        <w:rPr>
          <w:rFonts w:eastAsia="Inter" w:cs="Arial"/>
        </w:rPr>
        <w:t xml:space="preserve"> at least</w:t>
      </w:r>
      <w:r w:rsidR="001E6557">
        <w:rPr>
          <w:rFonts w:eastAsia="Inter" w:cs="Arial"/>
        </w:rPr>
        <w:t xml:space="preserve"> £2</w:t>
      </w:r>
      <w:r w:rsidR="003D40FB">
        <w:rPr>
          <w:rFonts w:eastAsia="Inter" w:cs="Arial"/>
        </w:rPr>
        <w:t>,</w:t>
      </w:r>
      <w:r w:rsidR="001E6557">
        <w:rPr>
          <w:rFonts w:eastAsia="Inter" w:cs="Arial"/>
        </w:rPr>
        <w:t>5</w:t>
      </w:r>
      <w:r w:rsidR="003D40FB">
        <w:rPr>
          <w:rFonts w:eastAsia="Inter" w:cs="Arial"/>
        </w:rPr>
        <w:t xml:space="preserve">00 </w:t>
      </w:r>
      <w:r w:rsidR="001E6557">
        <w:rPr>
          <w:rFonts w:eastAsia="Inter" w:cs="Arial"/>
        </w:rPr>
        <w:t>-</w:t>
      </w:r>
      <w:r w:rsidR="003D40FB">
        <w:rPr>
          <w:rFonts w:eastAsia="Inter" w:cs="Arial"/>
        </w:rPr>
        <w:t xml:space="preserve"> </w:t>
      </w:r>
      <w:r w:rsidR="001E6557">
        <w:rPr>
          <w:rFonts w:eastAsia="Inter" w:cs="Arial"/>
        </w:rPr>
        <w:t>£5</w:t>
      </w:r>
      <w:r w:rsidR="003D40FB">
        <w:rPr>
          <w:rFonts w:eastAsia="Inter" w:cs="Arial"/>
        </w:rPr>
        <w:t>,000</w:t>
      </w:r>
      <w:r w:rsidR="001E6557">
        <w:rPr>
          <w:rFonts w:eastAsia="Inter" w:cs="Arial"/>
        </w:rPr>
        <w:t xml:space="preserve"> of the grant </w:t>
      </w:r>
      <w:r w:rsidR="00020DE5">
        <w:rPr>
          <w:rFonts w:eastAsia="Inter" w:cs="Arial"/>
        </w:rPr>
        <w:t xml:space="preserve">each year </w:t>
      </w:r>
      <w:r w:rsidR="001E6557">
        <w:rPr>
          <w:rFonts w:eastAsia="Inter" w:cs="Arial"/>
        </w:rPr>
        <w:t xml:space="preserve">on staff wellbeing </w:t>
      </w:r>
      <w:r w:rsidR="003D40FB">
        <w:rPr>
          <w:rFonts w:eastAsia="Inter" w:cs="Arial"/>
        </w:rPr>
        <w:t>(</w:t>
      </w:r>
      <w:r w:rsidR="00020DE5">
        <w:rPr>
          <w:rFonts w:eastAsia="Inter" w:cs="Arial"/>
        </w:rPr>
        <w:t>depending on</w:t>
      </w:r>
      <w:r w:rsidR="003D40FB">
        <w:rPr>
          <w:rFonts w:eastAsia="Inter" w:cs="Arial"/>
        </w:rPr>
        <w:t xml:space="preserve"> size of organisation)</w:t>
      </w:r>
      <w:r w:rsidR="001E6557">
        <w:rPr>
          <w:rFonts w:eastAsia="Inter" w:cs="Arial"/>
        </w:rPr>
        <w:t>.</w:t>
      </w:r>
    </w:p>
    <w:p w14:paraId="31DA2C7B" w14:textId="0F565658" w:rsidR="00E40615" w:rsidRDefault="009F23F0" w:rsidP="23247EC6">
      <w:pPr>
        <w:pStyle w:val="ListBullet"/>
        <w:ind w:left="0" w:firstLine="0"/>
        <w:rPr>
          <w:rFonts w:eastAsia="Inter" w:cs="Arial"/>
        </w:rPr>
      </w:pPr>
      <w:r w:rsidRPr="3118ACC2">
        <w:rPr>
          <w:rFonts w:eastAsia="Inter" w:cs="Arial"/>
        </w:rPr>
        <w:t>Flexible funding -</w:t>
      </w:r>
      <w:r w:rsidR="007B19F8">
        <w:rPr>
          <w:rFonts w:eastAsia="Inter" w:cs="Arial"/>
        </w:rPr>
        <w:t xml:space="preserve"> we will give flexible grants to charitable organisations to deliver and strengthen their work.</w:t>
      </w:r>
    </w:p>
    <w:p w14:paraId="6381F948" w14:textId="1D09EF8A" w:rsidR="00582C93" w:rsidRDefault="00F65897" w:rsidP="23247EC6">
      <w:pPr>
        <w:pStyle w:val="ListBullet"/>
        <w:ind w:left="0" w:firstLine="0"/>
        <w:rPr>
          <w:rFonts w:eastAsia="Inter" w:cs="Arial"/>
        </w:rPr>
      </w:pPr>
      <w:r>
        <w:rPr>
          <w:rFonts w:eastAsia="Inter" w:cs="Arial"/>
        </w:rPr>
        <w:t xml:space="preserve">Organisations whose work includes postnatal services </w:t>
      </w:r>
      <w:r w:rsidR="00EA611D">
        <w:rPr>
          <w:rFonts w:eastAsia="Inter" w:cs="Arial"/>
        </w:rPr>
        <w:t>can apply</w:t>
      </w:r>
      <w:r>
        <w:rPr>
          <w:rFonts w:eastAsia="Inter" w:cs="Arial"/>
        </w:rPr>
        <w:t xml:space="preserve">; however, funding will be restricted to preventative project </w:t>
      </w:r>
      <w:r w:rsidR="004F218A">
        <w:rPr>
          <w:rFonts w:eastAsia="Inter" w:cs="Arial"/>
        </w:rPr>
        <w:t>costs only.</w:t>
      </w:r>
    </w:p>
    <w:p w14:paraId="50118958" w14:textId="7527F4FD" w:rsidR="00FC2DBD" w:rsidRDefault="00BD4143" w:rsidP="0060545D">
      <w:pPr>
        <w:pStyle w:val="ListBullet"/>
        <w:rPr>
          <w:rFonts w:eastAsia="Inter" w:cs="Arial"/>
        </w:rPr>
      </w:pPr>
      <w:r>
        <w:rPr>
          <w:rFonts w:eastAsia="Inter" w:cs="Arial"/>
        </w:rPr>
        <w:t xml:space="preserve">Organisations </w:t>
      </w:r>
      <w:r w:rsidR="00E40615" w:rsidRPr="00303A93">
        <w:rPr>
          <w:rFonts w:eastAsia="Inter" w:cs="Arial"/>
        </w:rPr>
        <w:t xml:space="preserve">can only submit one application </w:t>
      </w:r>
      <w:r w:rsidR="00712667">
        <w:rPr>
          <w:rFonts w:eastAsia="Inter" w:cs="Arial"/>
        </w:rPr>
        <w:t>for this Fund</w:t>
      </w:r>
      <w:r w:rsidR="00FC2DBD" w:rsidRPr="00303A93">
        <w:rPr>
          <w:rFonts w:eastAsia="Inter" w:cs="Arial"/>
        </w:rPr>
        <w:t>.</w:t>
      </w:r>
    </w:p>
    <w:p w14:paraId="782EBDED" w14:textId="13C8D51C" w:rsidR="00A40FC1" w:rsidRPr="00303A93" w:rsidRDefault="00A40FC1" w:rsidP="23247EC6">
      <w:pPr>
        <w:pStyle w:val="ListBullet"/>
        <w:ind w:left="0" w:firstLine="0"/>
        <w:rPr>
          <w:rFonts w:eastAsia="Inter" w:cs="Arial"/>
        </w:rPr>
      </w:pPr>
      <w:r>
        <w:rPr>
          <w:rFonts w:eastAsia="Inter" w:cs="Arial"/>
        </w:rPr>
        <w:t xml:space="preserve">Henry Smith Foundation will work with organisations to provide </w:t>
      </w:r>
      <w:r w:rsidR="00AC11FE">
        <w:rPr>
          <w:rFonts w:eastAsia="Inter" w:cs="Arial"/>
        </w:rPr>
        <w:t>capacity building, learning</w:t>
      </w:r>
      <w:r w:rsidR="00E12D1A">
        <w:rPr>
          <w:rFonts w:eastAsia="Inter" w:cs="Arial"/>
        </w:rPr>
        <w:t>, support</w:t>
      </w:r>
      <w:r w:rsidRPr="39BF68D8">
        <w:rPr>
          <w:rFonts w:eastAsia="Inter" w:cs="Arial"/>
        </w:rPr>
        <w:t xml:space="preserve"> and relationship-building beyond </w:t>
      </w:r>
      <w:r w:rsidR="00AC11FE">
        <w:rPr>
          <w:rFonts w:eastAsia="Inter" w:cs="Arial"/>
        </w:rPr>
        <w:t xml:space="preserve">the grant </w:t>
      </w:r>
      <w:r w:rsidRPr="39BF68D8">
        <w:rPr>
          <w:rFonts w:eastAsia="Inter" w:cs="Arial"/>
        </w:rPr>
        <w:t>funding</w:t>
      </w:r>
      <w:r w:rsidR="008F10C4">
        <w:rPr>
          <w:rFonts w:eastAsia="Inter" w:cs="Arial"/>
        </w:rPr>
        <w:t>.</w:t>
      </w:r>
    </w:p>
    <w:p w14:paraId="58BB6AFB" w14:textId="77777777" w:rsidR="00C86A51" w:rsidRDefault="00C86A51" w:rsidP="00C86A51">
      <w:pPr>
        <w:pStyle w:val="Heading1"/>
        <w:ind w:left="360"/>
        <w:rPr>
          <w:rFonts w:eastAsia="Inter" w:cs="Arial"/>
        </w:rPr>
      </w:pPr>
      <w:bookmarkStart w:id="7" w:name="_Toc227576163"/>
      <w:bookmarkStart w:id="8" w:name="_Toc214490712"/>
    </w:p>
    <w:p w14:paraId="43AFB558" w14:textId="116FC4B9" w:rsidR="00F779A0" w:rsidRPr="00303A93" w:rsidRDefault="00F779A0" w:rsidP="00C86A51">
      <w:pPr>
        <w:pStyle w:val="Heading1"/>
        <w:numPr>
          <w:ilvl w:val="0"/>
          <w:numId w:val="10"/>
        </w:numPr>
        <w:rPr>
          <w:rFonts w:eastAsia="Inter" w:cs="Arial"/>
        </w:rPr>
      </w:pPr>
      <w:r w:rsidRPr="00303A93">
        <w:rPr>
          <w:rFonts w:eastAsia="Inter" w:cs="Arial"/>
        </w:rPr>
        <w:t>Eligibility Criteria</w:t>
      </w:r>
      <w:bookmarkEnd w:id="7"/>
      <w:bookmarkEnd w:id="8"/>
    </w:p>
    <w:p w14:paraId="39621AD0" w14:textId="2B1675F7" w:rsidR="00F779A0" w:rsidRPr="00303A93" w:rsidRDefault="00F779A0" w:rsidP="45B6B00A">
      <w:pPr>
        <w:spacing w:line="276" w:lineRule="auto"/>
        <w:rPr>
          <w:rFonts w:eastAsia="Inter" w:cs="Arial"/>
          <w:color w:val="6B2E36" w:themeColor="text2"/>
        </w:rPr>
      </w:pPr>
      <w:r w:rsidRPr="00303A93">
        <w:rPr>
          <w:rFonts w:eastAsia="Inter" w:cs="Arial"/>
          <w:b/>
          <w:bCs/>
          <w:color w:val="6B2E36" w:themeColor="accent1"/>
        </w:rPr>
        <w:t xml:space="preserve">Your organisation </w:t>
      </w:r>
      <w:r w:rsidR="00EE65F1">
        <w:rPr>
          <w:rFonts w:eastAsia="Inter" w:cs="Arial"/>
          <w:b/>
          <w:bCs/>
          <w:color w:val="6B2E36" w:themeColor="accent1"/>
        </w:rPr>
        <w:t>needs to</w:t>
      </w:r>
      <w:r w:rsidRPr="00303A93">
        <w:rPr>
          <w:rFonts w:eastAsia="Inter" w:cs="Arial"/>
          <w:b/>
          <w:bCs/>
          <w:color w:val="6B2E36" w:themeColor="accent1"/>
        </w:rPr>
        <w:t>:</w:t>
      </w:r>
    </w:p>
    <w:p w14:paraId="7C4F4DBF" w14:textId="77777777" w:rsidR="006A14F9" w:rsidRPr="00CF7FB0" w:rsidRDefault="006A14F9" w:rsidP="0060545D">
      <w:pPr>
        <w:pStyle w:val="ListBullet"/>
        <w:rPr>
          <w:rFonts w:eastAsia="Inter" w:cs="Arial"/>
        </w:rPr>
      </w:pPr>
      <w:r w:rsidRPr="003D4E4C">
        <w:rPr>
          <w:rFonts w:eastAsia="Inter" w:cs="Arial"/>
          <w:b/>
          <w:bCs/>
        </w:rPr>
        <w:lastRenderedPageBreak/>
        <w:t xml:space="preserve">Be a </w:t>
      </w:r>
      <w:r w:rsidRPr="00CF7FB0">
        <w:rPr>
          <w:rFonts w:eastAsia="Inter" w:cs="Arial"/>
          <w:b/>
          <w:bCs/>
        </w:rPr>
        <w:t>charitable organisation</w:t>
      </w:r>
      <w:r>
        <w:rPr>
          <w:rFonts w:eastAsia="Inter" w:cs="Arial"/>
          <w:b/>
          <w:bCs/>
        </w:rPr>
        <w:t xml:space="preserve"> </w:t>
      </w:r>
      <w:r w:rsidRPr="00CF7FB0">
        <w:rPr>
          <w:rFonts w:eastAsia="Inter" w:cs="Arial"/>
        </w:rPr>
        <w:t>registered in and working in the UK, including: </w:t>
      </w:r>
    </w:p>
    <w:p w14:paraId="096685A3" w14:textId="77777777" w:rsidR="006A14F9" w:rsidRPr="00CF7FB0" w:rsidRDefault="006A14F9" w:rsidP="0060545D">
      <w:pPr>
        <w:pStyle w:val="ListBullet"/>
        <w:numPr>
          <w:ilvl w:val="0"/>
          <w:numId w:val="17"/>
        </w:numPr>
        <w:tabs>
          <w:tab w:val="num" w:pos="397"/>
        </w:tabs>
        <w:rPr>
          <w:rFonts w:eastAsia="Inter" w:cs="Arial"/>
        </w:rPr>
      </w:pPr>
      <w:r w:rsidRPr="00CF7FB0">
        <w:rPr>
          <w:rFonts w:eastAsia="Inter" w:cs="Arial"/>
        </w:rPr>
        <w:t xml:space="preserve">Registered charities and Charitable </w:t>
      </w:r>
      <w:r>
        <w:rPr>
          <w:rFonts w:eastAsia="Inter" w:cs="Arial"/>
        </w:rPr>
        <w:t>I</w:t>
      </w:r>
      <w:r w:rsidRPr="00CF7FB0">
        <w:rPr>
          <w:rFonts w:eastAsia="Inter" w:cs="Arial"/>
        </w:rPr>
        <w:t xml:space="preserve">ncorporated </w:t>
      </w:r>
      <w:r>
        <w:rPr>
          <w:rFonts w:eastAsia="Inter" w:cs="Arial"/>
        </w:rPr>
        <w:t>O</w:t>
      </w:r>
      <w:r w:rsidRPr="00CF7FB0">
        <w:rPr>
          <w:rFonts w:eastAsia="Inter" w:cs="Arial"/>
        </w:rPr>
        <w:t>rganisations (CIOs) </w:t>
      </w:r>
    </w:p>
    <w:p w14:paraId="3D216B66" w14:textId="77777777" w:rsidR="006A14F9" w:rsidRPr="00CF7FB0" w:rsidRDefault="006A14F9" w:rsidP="0060545D">
      <w:pPr>
        <w:pStyle w:val="ListBullet"/>
        <w:numPr>
          <w:ilvl w:val="0"/>
          <w:numId w:val="18"/>
        </w:numPr>
        <w:tabs>
          <w:tab w:val="num" w:pos="397"/>
        </w:tabs>
        <w:rPr>
          <w:rFonts w:eastAsia="Inter" w:cs="Arial"/>
        </w:rPr>
      </w:pPr>
      <w:r w:rsidRPr="00CF7FB0">
        <w:rPr>
          <w:rFonts w:eastAsia="Inter" w:cs="Arial"/>
        </w:rPr>
        <w:t>Community Interest Companies (CICs) that are not-for-profit with an asset lock </w:t>
      </w:r>
    </w:p>
    <w:p w14:paraId="4621EFD6" w14:textId="0B39914B" w:rsidR="006A14F9" w:rsidRPr="00CF7FB0" w:rsidRDefault="006A14F9" w:rsidP="0060545D">
      <w:pPr>
        <w:pStyle w:val="ListBullet"/>
        <w:numPr>
          <w:ilvl w:val="0"/>
          <w:numId w:val="25"/>
        </w:numPr>
        <w:tabs>
          <w:tab w:val="num" w:pos="397"/>
        </w:tabs>
        <w:rPr>
          <w:rFonts w:eastAsia="Inter" w:cs="Arial"/>
        </w:rPr>
      </w:pPr>
      <w:r w:rsidRPr="00CF7FB0">
        <w:rPr>
          <w:rFonts w:eastAsia="Inter" w:cs="Arial"/>
        </w:rPr>
        <w:t xml:space="preserve">Other not for profit charitable organisations delivering work aligned with our </w:t>
      </w:r>
      <w:r w:rsidR="00A71AE3">
        <w:rPr>
          <w:rFonts w:eastAsia="Inter" w:cs="Arial"/>
        </w:rPr>
        <w:t>strategy</w:t>
      </w:r>
    </w:p>
    <w:p w14:paraId="0B3005B4" w14:textId="42A3A8F1" w:rsidR="00F04DC2" w:rsidRPr="006A14F9" w:rsidRDefault="00F04DC2" w:rsidP="0060545D">
      <w:pPr>
        <w:pStyle w:val="ListBullet"/>
        <w:rPr>
          <w:rFonts w:eastAsia="Inter" w:cs="Arial"/>
        </w:rPr>
      </w:pPr>
      <w:r w:rsidRPr="4DC1FA4A">
        <w:rPr>
          <w:rFonts w:eastAsia="Inter" w:cs="Arial"/>
        </w:rPr>
        <w:t>Have a year’s worth of accounts that have been audited or independently examined</w:t>
      </w:r>
      <w:r w:rsidRPr="006A14F9">
        <w:rPr>
          <w:rFonts w:eastAsia="Inter" w:cs="Arial"/>
        </w:rPr>
        <w:t xml:space="preserve"> </w:t>
      </w:r>
    </w:p>
    <w:p w14:paraId="4C578848" w14:textId="39D0FD70" w:rsidR="00F04DC2" w:rsidRPr="00F04DC2" w:rsidRDefault="00F04DC2" w:rsidP="0060545D">
      <w:pPr>
        <w:pStyle w:val="ListBullet"/>
        <w:rPr>
          <w:rFonts w:eastAsia="Inter" w:cs="Arial"/>
        </w:rPr>
      </w:pPr>
      <w:r w:rsidRPr="4DC1FA4A">
        <w:rPr>
          <w:rFonts w:eastAsia="Inter" w:cs="Arial"/>
        </w:rPr>
        <w:t xml:space="preserve">Have annual income </w:t>
      </w:r>
      <w:r w:rsidR="6E8123B7" w:rsidRPr="23247EC6">
        <w:rPr>
          <w:rFonts w:eastAsia="Inter" w:cs="Arial"/>
        </w:rPr>
        <w:t xml:space="preserve">between £20,000 and </w:t>
      </w:r>
      <w:r w:rsidRPr="4DC1FA4A">
        <w:rPr>
          <w:rFonts w:eastAsia="Inter" w:cs="Arial"/>
        </w:rPr>
        <w:t>£1</w:t>
      </w:r>
      <w:r w:rsidR="004F218A" w:rsidRPr="4DC1FA4A">
        <w:rPr>
          <w:rFonts w:eastAsia="Inter" w:cs="Arial"/>
        </w:rPr>
        <w:t>.5</w:t>
      </w:r>
      <w:r w:rsidR="00E75C06">
        <w:rPr>
          <w:rFonts w:eastAsia="Inter" w:cs="Arial"/>
        </w:rPr>
        <w:t xml:space="preserve"> </w:t>
      </w:r>
      <w:r w:rsidRPr="4DC1FA4A">
        <w:rPr>
          <w:rFonts w:eastAsia="Inter" w:cs="Arial"/>
        </w:rPr>
        <w:t>m</w:t>
      </w:r>
      <w:r w:rsidR="00E75C06">
        <w:rPr>
          <w:rFonts w:eastAsia="Inter" w:cs="Arial"/>
        </w:rPr>
        <w:t>illion</w:t>
      </w:r>
      <w:r w:rsidRPr="4DC1FA4A">
        <w:rPr>
          <w:rFonts w:eastAsia="Inter" w:cs="Arial"/>
        </w:rPr>
        <w:t xml:space="preserve"> </w:t>
      </w:r>
      <w:r w:rsidR="00653F7B" w:rsidRPr="4DC1FA4A">
        <w:rPr>
          <w:rFonts w:eastAsia="Inter" w:cs="Arial"/>
        </w:rPr>
        <w:t>in your most recent published accounts</w:t>
      </w:r>
    </w:p>
    <w:p w14:paraId="15EEC425" w14:textId="77777777" w:rsidR="00F779A0" w:rsidRPr="00303A93" w:rsidRDefault="00F779A0" w:rsidP="45B6B00A">
      <w:pPr>
        <w:pStyle w:val="ListParagraph"/>
        <w:spacing w:after="0" w:line="276" w:lineRule="auto"/>
        <w:rPr>
          <w:rFonts w:eastAsia="Inter" w:cs="Arial"/>
        </w:rPr>
      </w:pPr>
    </w:p>
    <w:p w14:paraId="679BDC98" w14:textId="5FF70D18" w:rsidR="00653F7B" w:rsidRDefault="006B3AC9" w:rsidP="00653F7B">
      <w:pPr>
        <w:spacing w:line="276" w:lineRule="auto"/>
        <w:rPr>
          <w:rFonts w:eastAsia="Inter" w:cs="Arial"/>
          <w:b/>
          <w:bCs/>
          <w:color w:val="6B2E36" w:themeColor="accent1"/>
        </w:rPr>
      </w:pPr>
      <w:r>
        <w:rPr>
          <w:rFonts w:eastAsia="Inter" w:cs="Arial"/>
          <w:b/>
          <w:bCs/>
          <w:color w:val="6B2E36" w:themeColor="accent1"/>
        </w:rPr>
        <w:t xml:space="preserve">Your work </w:t>
      </w:r>
      <w:r w:rsidR="00EE65F1">
        <w:rPr>
          <w:rFonts w:eastAsia="Inter" w:cs="Arial"/>
          <w:b/>
          <w:bCs/>
          <w:color w:val="6B2E36" w:themeColor="accent1"/>
        </w:rPr>
        <w:t>needs to</w:t>
      </w:r>
      <w:r w:rsidR="00653F7B" w:rsidRPr="00303A93">
        <w:rPr>
          <w:rFonts w:eastAsia="Inter" w:cs="Arial"/>
          <w:b/>
          <w:bCs/>
          <w:color w:val="6B2E36" w:themeColor="accent1"/>
        </w:rPr>
        <w:t>:</w:t>
      </w:r>
    </w:p>
    <w:p w14:paraId="350A42C8" w14:textId="2DD38A0A" w:rsidR="00BF2C59" w:rsidRDefault="00BF2C59" w:rsidP="23247EC6">
      <w:pPr>
        <w:pStyle w:val="ListBullet"/>
        <w:ind w:left="0" w:firstLine="0"/>
      </w:pPr>
      <w:r>
        <w:t xml:space="preserve">Demonstrate strong </w:t>
      </w:r>
      <w:r w:rsidR="00C95B9A">
        <w:t>experience of working with one or more of the following</w:t>
      </w:r>
      <w:r w:rsidR="008146DA">
        <w:t>:</w:t>
      </w:r>
      <w:r w:rsidR="00C95B9A">
        <w:t xml:space="preserve"> </w:t>
      </w:r>
      <w:r w:rsidR="001F23F3">
        <w:t xml:space="preserve">communities most at risk of poor maternity outcomes, including Black, Asian, and Gypsy, Roma and Traveller communities and/or communities in the areas of highest </w:t>
      </w:r>
      <w:r w:rsidR="00FB37C4">
        <w:t>deprivation, including rural areas</w:t>
      </w:r>
      <w:r w:rsidR="00E52F4E">
        <w:t>;</w:t>
      </w:r>
      <w:r w:rsidR="00FB37C4">
        <w:t xml:space="preserve"> and/or people </w:t>
      </w:r>
      <w:r w:rsidR="002D2D3A">
        <w:t>experiencing complex and multiple disadvantage, including existing mental health and ante</w:t>
      </w:r>
      <w:r w:rsidR="007179EE">
        <w:t>natal mental health needs.</w:t>
      </w:r>
    </w:p>
    <w:p w14:paraId="7898EE4B" w14:textId="66A3BA08" w:rsidR="00D01659" w:rsidRDefault="005F258F" w:rsidP="23247EC6">
      <w:pPr>
        <w:pStyle w:val="ListBullet"/>
        <w:ind w:left="0" w:firstLine="0"/>
      </w:pPr>
      <w:r>
        <w:t>Contribute to improving</w:t>
      </w:r>
      <w:r w:rsidR="00D01659">
        <w:t xml:space="preserve"> maternity equity, including access to services, experience of care, dignity, decision making or outcomes during pregnancy </w:t>
      </w:r>
      <w:r w:rsidR="486C3CFB">
        <w:t xml:space="preserve">up to </w:t>
      </w:r>
      <w:r w:rsidR="00D01659">
        <w:t>birth.</w:t>
      </w:r>
    </w:p>
    <w:p w14:paraId="6580BA9A" w14:textId="63479414" w:rsidR="00D01659" w:rsidRDefault="00D01659" w:rsidP="0060545D">
      <w:pPr>
        <w:pStyle w:val="ListBullet"/>
      </w:pPr>
      <w:r>
        <w:t xml:space="preserve">Focus on conception to birth, tackling inequity early </w:t>
      </w:r>
      <w:r w:rsidR="00E51F4F">
        <w:t xml:space="preserve">to improve </w:t>
      </w:r>
      <w:r w:rsidR="001B667E">
        <w:t xml:space="preserve">experience and </w:t>
      </w:r>
      <w:r w:rsidR="00E51F4F">
        <w:t xml:space="preserve">outcomes. </w:t>
      </w:r>
    </w:p>
    <w:p w14:paraId="6375B3D5" w14:textId="3224BCF1" w:rsidR="00D01659" w:rsidRDefault="00CC7054" w:rsidP="23247EC6">
      <w:pPr>
        <w:pStyle w:val="ListBullet"/>
        <w:ind w:left="0" w:firstLine="0"/>
      </w:pPr>
      <w:r>
        <w:t xml:space="preserve">Be trauma-informed and </w:t>
      </w:r>
      <w:proofErr w:type="gramStart"/>
      <w:r>
        <w:t>culturally</w:t>
      </w:r>
      <w:r w:rsidR="002B5A8D">
        <w:t>-</w:t>
      </w:r>
      <w:r>
        <w:t>safe</w:t>
      </w:r>
      <w:proofErr w:type="gramEnd"/>
      <w:r>
        <w:t xml:space="preserve">, recognising the impact of racism, trauma, poverty and exclusion on maternity experiences. </w:t>
      </w:r>
    </w:p>
    <w:p w14:paraId="6DA8FB54" w14:textId="3E72FB77" w:rsidR="00CC7054" w:rsidRDefault="00CC7054" w:rsidP="23247EC6">
      <w:pPr>
        <w:pStyle w:val="ListBullet"/>
        <w:ind w:left="0" w:firstLine="0"/>
      </w:pPr>
      <w:r>
        <w:t>Be</w:t>
      </w:r>
      <w:r w:rsidR="00B25812">
        <w:t xml:space="preserve"> grounded in lived experience with meaningful involvement </w:t>
      </w:r>
      <w:r w:rsidR="00967624">
        <w:t xml:space="preserve">in the design, delivery or leadership of the work, and </w:t>
      </w:r>
      <w:r w:rsidR="00BF2C59">
        <w:t>strong community trust.</w:t>
      </w:r>
    </w:p>
    <w:p w14:paraId="16AD2F72" w14:textId="4CC6E71B" w:rsidR="004B28D9" w:rsidRDefault="00BF2C59" w:rsidP="23247EC6">
      <w:pPr>
        <w:pStyle w:val="ListBullet"/>
        <w:ind w:left="0" w:firstLine="0"/>
      </w:pPr>
      <w:r>
        <w:t>Use evidence to show impact, in a way that is proportionate to your organisation’s size and capacity.</w:t>
      </w:r>
    </w:p>
    <w:p w14:paraId="6D05371B" w14:textId="3793D30C" w:rsidR="00653F7B" w:rsidRPr="004451F2" w:rsidRDefault="00BF2C59" w:rsidP="23247EC6">
      <w:pPr>
        <w:pStyle w:val="ListBullet"/>
        <w:ind w:left="0" w:firstLine="0"/>
      </w:pPr>
      <w:r>
        <w:t>Contribute to shared learning, including engaging with partners</w:t>
      </w:r>
      <w:r w:rsidR="00525857">
        <w:t>, health stakeholders</w:t>
      </w:r>
      <w:r>
        <w:t xml:space="preserve"> and </w:t>
      </w:r>
      <w:r w:rsidR="00525857">
        <w:t xml:space="preserve">the </w:t>
      </w:r>
      <w:r>
        <w:t>wider sector.</w:t>
      </w:r>
    </w:p>
    <w:p w14:paraId="725EDAD3" w14:textId="77777777" w:rsidR="004451F2" w:rsidRDefault="004451F2" w:rsidP="45B6B00A">
      <w:pPr>
        <w:spacing w:line="276" w:lineRule="auto"/>
        <w:rPr>
          <w:rFonts w:eastAsia="Inter" w:cs="Arial"/>
          <w:b/>
          <w:bCs/>
          <w:color w:val="6B2E36" w:themeColor="accent1"/>
        </w:rPr>
      </w:pPr>
    </w:p>
    <w:p w14:paraId="03E78FB2" w14:textId="4FE3D493" w:rsidR="00F779A0" w:rsidRPr="00303A93" w:rsidRDefault="00F779A0" w:rsidP="45B6B00A">
      <w:pPr>
        <w:spacing w:line="276" w:lineRule="auto"/>
        <w:rPr>
          <w:rFonts w:eastAsia="Inter" w:cs="Arial"/>
          <w:b/>
          <w:bCs/>
          <w:color w:val="6B2E36" w:themeColor="text2"/>
        </w:rPr>
      </w:pPr>
      <w:r w:rsidRPr="00303A93">
        <w:rPr>
          <w:rFonts w:eastAsia="Inter" w:cs="Arial"/>
          <w:b/>
          <w:bCs/>
          <w:color w:val="6B2E36" w:themeColor="accent1"/>
        </w:rPr>
        <w:t xml:space="preserve">We </w:t>
      </w:r>
      <w:r w:rsidR="00D57845">
        <w:rPr>
          <w:rFonts w:eastAsia="Inter" w:cs="Arial"/>
          <w:b/>
          <w:bCs/>
          <w:color w:val="6B2E36" w:themeColor="accent1"/>
        </w:rPr>
        <w:t xml:space="preserve">won’t </w:t>
      </w:r>
      <w:r w:rsidRPr="00303A93">
        <w:rPr>
          <w:rFonts w:eastAsia="Inter" w:cs="Arial"/>
          <w:b/>
          <w:bCs/>
          <w:color w:val="6B2E36" w:themeColor="accent1"/>
        </w:rPr>
        <w:t>fund:</w:t>
      </w:r>
    </w:p>
    <w:p w14:paraId="62D0E751" w14:textId="45BD3A4E" w:rsidR="0079537F" w:rsidRDefault="73D25325" w:rsidP="083BCA25">
      <w:pPr>
        <w:pStyle w:val="ListBullet"/>
        <w:ind w:left="0" w:firstLine="0"/>
        <w:rPr>
          <w:rFonts w:eastAsia="Inter" w:cs="Arial"/>
        </w:rPr>
      </w:pPr>
      <w:r w:rsidRPr="083BCA25">
        <w:rPr>
          <w:rFonts w:eastAsia="Inter" w:cs="Arial"/>
        </w:rPr>
        <w:t>Services only focused on postnatal provision</w:t>
      </w:r>
    </w:p>
    <w:p w14:paraId="488D2BB1" w14:textId="287670C4" w:rsidR="00F5303A" w:rsidRPr="0079537F" w:rsidRDefault="00F5303A" w:rsidP="0060545D">
      <w:pPr>
        <w:pStyle w:val="ListBullet"/>
        <w:rPr>
          <w:rFonts w:eastAsia="Inter" w:cs="Arial"/>
        </w:rPr>
      </w:pPr>
      <w:r w:rsidRPr="0079537F">
        <w:rPr>
          <w:rFonts w:eastAsia="Inter" w:cs="Arial"/>
        </w:rPr>
        <w:t xml:space="preserve">Work that benefits people outside the UK </w:t>
      </w:r>
    </w:p>
    <w:p w14:paraId="17FEB9AE" w14:textId="2B2140B8" w:rsidR="00F5303A" w:rsidRPr="00E71CC5" w:rsidRDefault="00F5303A" w:rsidP="0060545D">
      <w:pPr>
        <w:pStyle w:val="ListBullet"/>
        <w:rPr>
          <w:rFonts w:eastAsia="Inter" w:cs="Arial"/>
        </w:rPr>
      </w:pPr>
      <w:r w:rsidRPr="00F5303A">
        <w:rPr>
          <w:rFonts w:eastAsia="Inter" w:cs="Arial"/>
        </w:rPr>
        <w:t xml:space="preserve">Work that has already taken place </w:t>
      </w:r>
    </w:p>
    <w:p w14:paraId="2226092D" w14:textId="77777777" w:rsidR="00F5303A" w:rsidRPr="00F5303A" w:rsidRDefault="00F5303A" w:rsidP="0060545D">
      <w:pPr>
        <w:pStyle w:val="ListBullet"/>
        <w:rPr>
          <w:rFonts w:eastAsia="Inter" w:cs="Arial"/>
        </w:rPr>
      </w:pPr>
      <w:r w:rsidRPr="00F5303A">
        <w:rPr>
          <w:rFonts w:eastAsia="Inter" w:cs="Arial"/>
        </w:rPr>
        <w:t xml:space="preserve">Work that is not legally charitable </w:t>
      </w:r>
    </w:p>
    <w:p w14:paraId="283AC955" w14:textId="3C9FD5D1" w:rsidR="00F5303A" w:rsidRPr="00F5303A" w:rsidRDefault="00F5303A" w:rsidP="0060545D">
      <w:pPr>
        <w:pStyle w:val="ListBullet"/>
        <w:rPr>
          <w:rFonts w:eastAsia="Inter" w:cs="Arial"/>
        </w:rPr>
      </w:pPr>
      <w:r w:rsidRPr="00F5303A">
        <w:rPr>
          <w:rFonts w:eastAsia="Inter" w:cs="Arial"/>
        </w:rPr>
        <w:t xml:space="preserve">Local authorities or work usually considered a statutory responsibility </w:t>
      </w:r>
    </w:p>
    <w:p w14:paraId="06018222" w14:textId="013E3333" w:rsidR="00C0240C" w:rsidRDefault="00F5303A" w:rsidP="0060545D">
      <w:pPr>
        <w:pStyle w:val="ListBullet"/>
        <w:rPr>
          <w:rFonts w:eastAsia="Inter" w:cs="Arial"/>
        </w:rPr>
      </w:pPr>
      <w:r w:rsidRPr="00F5303A">
        <w:rPr>
          <w:rFonts w:eastAsia="Inter" w:cs="Arial"/>
        </w:rPr>
        <w:t>Activity that actively seeks to promote any religion</w:t>
      </w:r>
    </w:p>
    <w:p w14:paraId="6108DCB5" w14:textId="467142F1" w:rsidR="00AE438E" w:rsidRPr="00370D01" w:rsidRDefault="000B6CC0" w:rsidP="0060545D">
      <w:pPr>
        <w:pStyle w:val="ListBullet"/>
        <w:rPr>
          <w:rFonts w:eastAsia="Inter" w:cs="Arial"/>
        </w:rPr>
      </w:pPr>
      <w:r>
        <w:rPr>
          <w:rFonts w:eastAsia="Inter" w:cs="Arial"/>
        </w:rPr>
        <w:t>Research</w:t>
      </w:r>
      <w:r w:rsidR="006F378B">
        <w:rPr>
          <w:rFonts w:eastAsia="Inter" w:cs="Arial"/>
        </w:rPr>
        <w:t>, policy</w:t>
      </w:r>
      <w:r>
        <w:rPr>
          <w:rFonts w:eastAsia="Inter" w:cs="Arial"/>
        </w:rPr>
        <w:t xml:space="preserve"> or campaigning activity</w:t>
      </w:r>
    </w:p>
    <w:p w14:paraId="76714662" w14:textId="3AB4FB05" w:rsidR="0012509E" w:rsidRPr="00A4386D" w:rsidRDefault="0012509E" w:rsidP="0060545D">
      <w:pPr>
        <w:pStyle w:val="ListBullet"/>
        <w:rPr>
          <w:rFonts w:eastAsia="Inter" w:cs="Arial"/>
        </w:rPr>
      </w:pPr>
      <w:r w:rsidRPr="00A4386D">
        <w:rPr>
          <w:rFonts w:eastAsia="Inter" w:cs="Arial"/>
        </w:rPr>
        <w:t xml:space="preserve">Public sector or private organisations </w:t>
      </w:r>
    </w:p>
    <w:p w14:paraId="72A60347" w14:textId="49BE7A83" w:rsidR="0012509E" w:rsidRPr="00A4386D" w:rsidRDefault="0012509E" w:rsidP="0060545D">
      <w:pPr>
        <w:pStyle w:val="ListBullet"/>
        <w:rPr>
          <w:rFonts w:eastAsia="Inter" w:cs="Arial"/>
        </w:rPr>
      </w:pPr>
      <w:r w:rsidRPr="00A4386D">
        <w:rPr>
          <w:rFonts w:eastAsia="Inter" w:cs="Arial"/>
        </w:rPr>
        <w:t xml:space="preserve">Organisations that </w:t>
      </w:r>
      <w:r w:rsidR="00AF6729" w:rsidRPr="00A4386D">
        <w:rPr>
          <w:rFonts w:eastAsia="Inter" w:cs="Arial"/>
        </w:rPr>
        <w:t>can’t</w:t>
      </w:r>
      <w:r w:rsidRPr="00A4386D">
        <w:rPr>
          <w:rFonts w:eastAsia="Inter" w:cs="Arial"/>
        </w:rPr>
        <w:t xml:space="preserve"> show past impact </w:t>
      </w:r>
    </w:p>
    <w:p w14:paraId="1D9707AC" w14:textId="77777777" w:rsidR="00F779A0" w:rsidRPr="00303A93" w:rsidRDefault="00F779A0" w:rsidP="45B6B00A">
      <w:pPr>
        <w:pStyle w:val="Heading2"/>
        <w:rPr>
          <w:rFonts w:eastAsia="Inter" w:cs="Arial"/>
        </w:rPr>
      </w:pPr>
      <w:bookmarkStart w:id="9" w:name="_Toc214490714"/>
      <w:bookmarkStart w:id="10" w:name="_Toc227576164"/>
      <w:r w:rsidRPr="00303A93">
        <w:rPr>
          <w:rFonts w:eastAsia="Inter" w:cs="Arial"/>
        </w:rPr>
        <w:lastRenderedPageBreak/>
        <w:t>Not sure if you’re eligible?</w:t>
      </w:r>
      <w:bookmarkEnd w:id="9"/>
      <w:bookmarkEnd w:id="10"/>
    </w:p>
    <w:p w14:paraId="460E25B4" w14:textId="0221E5C8" w:rsidR="00F779A0" w:rsidRPr="00303A93" w:rsidRDefault="00F779A0" w:rsidP="45B6B00A">
      <w:pPr>
        <w:rPr>
          <w:rFonts w:eastAsia="Inter" w:cs="Arial"/>
        </w:rPr>
      </w:pPr>
      <w:r w:rsidRPr="00303A93">
        <w:rPr>
          <w:rFonts w:eastAsia="Inter" w:cs="Arial"/>
        </w:rPr>
        <w:t xml:space="preserve">We’re happy to talk it through. </w:t>
      </w:r>
      <w:hyperlink r:id="rId14">
        <w:r w:rsidRPr="00303A93">
          <w:rPr>
            <w:rStyle w:val="Hyperlink"/>
            <w:rFonts w:eastAsia="Inter" w:cs="Arial"/>
            <w:color w:val="0070C0"/>
          </w:rPr>
          <w:t>Contact us</w:t>
        </w:r>
      </w:hyperlink>
      <w:r w:rsidRPr="00303A93">
        <w:rPr>
          <w:rFonts w:eastAsia="Inter" w:cs="Arial"/>
        </w:rPr>
        <w:t xml:space="preserve"> for an informal chat.</w:t>
      </w:r>
    </w:p>
    <w:p w14:paraId="32CDDB82" w14:textId="5FE0615B" w:rsidR="00331154" w:rsidRPr="00303A93" w:rsidRDefault="00331154" w:rsidP="0060545D">
      <w:pPr>
        <w:pStyle w:val="Heading1"/>
        <w:numPr>
          <w:ilvl w:val="0"/>
          <w:numId w:val="10"/>
        </w:numPr>
        <w:rPr>
          <w:rFonts w:eastAsia="Inter" w:cs="Arial"/>
        </w:rPr>
      </w:pPr>
      <w:bookmarkStart w:id="11" w:name="_Toc227576165"/>
      <w:bookmarkStart w:id="12" w:name="_Toc214490715"/>
      <w:r w:rsidRPr="00303A93">
        <w:rPr>
          <w:rFonts w:eastAsia="Inter" w:cs="Arial"/>
        </w:rPr>
        <w:t>How to apply</w:t>
      </w:r>
      <w:bookmarkEnd w:id="11"/>
      <w:bookmarkEnd w:id="12"/>
    </w:p>
    <w:p w14:paraId="02FBF189" w14:textId="4968AAD0" w:rsidR="00331154" w:rsidRDefault="009F28A3" w:rsidP="45B6B00A">
      <w:pPr>
        <w:rPr>
          <w:rFonts w:eastAsia="Inter" w:cs="Arial"/>
        </w:rPr>
      </w:pPr>
      <w:r>
        <w:rPr>
          <w:noProof/>
        </w:rPr>
        <w:drawing>
          <wp:anchor distT="0" distB="0" distL="114300" distR="114300" simplePos="0" relativeHeight="251658240" behindDoc="1" locked="0" layoutInCell="1" allowOverlap="1" wp14:anchorId="79106DB8" wp14:editId="6DED6EF0">
            <wp:simplePos x="0" y="0"/>
            <wp:positionH relativeFrom="margin">
              <wp:posOffset>-105410</wp:posOffset>
            </wp:positionH>
            <wp:positionV relativeFrom="paragraph">
              <wp:posOffset>257810</wp:posOffset>
            </wp:positionV>
            <wp:extent cx="5486400" cy="924560"/>
            <wp:effectExtent l="19050" t="0" r="38100" b="0"/>
            <wp:wrapTight wrapText="bothSides">
              <wp:wrapPolygon edited="0">
                <wp:start x="-75" y="4451"/>
                <wp:lineTo x="-75" y="6231"/>
                <wp:lineTo x="450" y="12462"/>
                <wp:lineTo x="-75" y="15577"/>
                <wp:lineTo x="-75" y="17357"/>
                <wp:lineTo x="20850" y="17357"/>
                <wp:lineTo x="20925" y="16467"/>
                <wp:lineTo x="21675" y="11126"/>
                <wp:lineTo x="21525" y="10236"/>
                <wp:lineTo x="20850" y="4451"/>
                <wp:lineTo x="-75" y="4451"/>
              </wp:wrapPolygon>
            </wp:wrapTight>
            <wp:docPr id="2145091139" name="Diagram 1">
              <a:extLst xmlns:a="http://schemas.openxmlformats.org/drawingml/2006/main">
                <a:ext uri="{FF2B5EF4-FFF2-40B4-BE49-F238E27FC236}">
                  <a16:creationId xmlns:a16="http://schemas.microsoft.com/office/drawing/2014/main" id="{E13F7A79-3BCE-4B13-83E5-B24D12E3EF11}"/>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14:sizeRelH relativeFrom="page">
              <wp14:pctWidth>0</wp14:pctWidth>
            </wp14:sizeRelH>
            <wp14:sizeRelV relativeFrom="page">
              <wp14:pctHeight>0</wp14:pctHeight>
            </wp14:sizeRelV>
          </wp:anchor>
        </w:drawing>
      </w:r>
      <w:r w:rsidR="0694A1C9" w:rsidRPr="00303A93">
        <w:rPr>
          <w:rFonts w:eastAsia="Inter" w:cs="Arial"/>
        </w:rPr>
        <w:t xml:space="preserve">                                  </w:t>
      </w:r>
      <w:r w:rsidR="00331154" w:rsidRPr="00303A93">
        <w:rPr>
          <w:rFonts w:eastAsia="Inter" w:cs="Arial"/>
        </w:rPr>
        <w:t>We’ve kept the process simple and clear. Here’s what to expect at each stage.</w:t>
      </w:r>
    </w:p>
    <w:p w14:paraId="0E17B6D2" w14:textId="1688C524" w:rsidR="009F28A3" w:rsidRDefault="009F28A3" w:rsidP="45B6B00A">
      <w:pPr>
        <w:pStyle w:val="Heading2"/>
        <w:rPr>
          <w:rFonts w:eastAsia="Inter" w:cs="Arial"/>
        </w:rPr>
      </w:pPr>
      <w:bookmarkStart w:id="13" w:name="_Toc227576166"/>
      <w:bookmarkStart w:id="14" w:name="_Toc214490716"/>
    </w:p>
    <w:p w14:paraId="0E6B3643" w14:textId="3ECD52AF" w:rsidR="00331154" w:rsidRPr="00303A93" w:rsidRDefault="00331154" w:rsidP="45B6B00A">
      <w:pPr>
        <w:pStyle w:val="Heading2"/>
        <w:rPr>
          <w:rFonts w:eastAsia="Inter" w:cs="Arial"/>
        </w:rPr>
      </w:pPr>
      <w:r w:rsidRPr="3A8F0EE5">
        <w:rPr>
          <w:rFonts w:eastAsia="Inter" w:cs="Arial"/>
        </w:rPr>
        <w:t>Eligibility quiz</w:t>
      </w:r>
      <w:bookmarkEnd w:id="13"/>
      <w:bookmarkEnd w:id="14"/>
      <w:r w:rsidRPr="3A8F0EE5">
        <w:rPr>
          <w:rFonts w:eastAsia="Inter" w:cs="Arial"/>
        </w:rPr>
        <w:t xml:space="preserve"> </w:t>
      </w:r>
    </w:p>
    <w:p w14:paraId="7740878C" w14:textId="233A86B0" w:rsidR="00783362" w:rsidRDefault="005D6861" w:rsidP="45B6B00A">
      <w:pPr>
        <w:rPr>
          <w:rFonts w:eastAsia="Inter" w:cs="Arial"/>
        </w:rPr>
      </w:pPr>
      <w:r>
        <w:rPr>
          <w:rFonts w:eastAsia="Inter" w:cs="Arial"/>
        </w:rPr>
        <w:t>Take our</w:t>
      </w:r>
      <w:r w:rsidR="00331154" w:rsidRPr="00303A93">
        <w:rPr>
          <w:rFonts w:eastAsia="Inter" w:cs="Arial"/>
        </w:rPr>
        <w:t xml:space="preserve"> sho</w:t>
      </w:r>
      <w:r w:rsidR="00297AC7" w:rsidRPr="00303A93">
        <w:rPr>
          <w:rFonts w:eastAsia="Inter" w:cs="Arial"/>
        </w:rPr>
        <w:t>r</w:t>
      </w:r>
      <w:r w:rsidR="00331154" w:rsidRPr="004D37B4">
        <w:rPr>
          <w:rFonts w:eastAsia="Inter" w:cs="Arial"/>
        </w:rPr>
        <w:t xml:space="preserve">t </w:t>
      </w:r>
      <w:hyperlink r:id="rId20" w:history="1">
        <w:r w:rsidR="00331154" w:rsidRPr="004D37B4">
          <w:rPr>
            <w:rStyle w:val="Hyperlink"/>
            <w:rFonts w:eastAsia="Inter" w:cs="Arial"/>
          </w:rPr>
          <w:t>eligibility quiz</w:t>
        </w:r>
      </w:hyperlink>
      <w:r w:rsidR="00485A60" w:rsidRPr="00303A93">
        <w:rPr>
          <w:rFonts w:eastAsia="Inter" w:cs="Arial"/>
        </w:rPr>
        <w:t xml:space="preserve"> on </w:t>
      </w:r>
      <w:r w:rsidRPr="00D1206C">
        <w:t>our website</w:t>
      </w:r>
      <w:r w:rsidR="00331154" w:rsidRPr="00303A93">
        <w:rPr>
          <w:rFonts w:eastAsia="Inter" w:cs="Arial"/>
        </w:rPr>
        <w:t xml:space="preserve"> to check if you are eligible to apply. </w:t>
      </w:r>
    </w:p>
    <w:p w14:paraId="253D6BEF" w14:textId="0BA49A22" w:rsidR="006C3E38" w:rsidRDefault="00D077BB" w:rsidP="45B6B00A">
      <w:pPr>
        <w:rPr>
          <w:rFonts w:eastAsia="Inter" w:cs="Arial"/>
        </w:rPr>
      </w:pPr>
      <w:r>
        <w:rPr>
          <w:rFonts w:eastAsia="Inter" w:cs="Arial"/>
        </w:rPr>
        <w:t xml:space="preserve">The Fund opens </w:t>
      </w:r>
      <w:r w:rsidRPr="002B5A8D">
        <w:rPr>
          <w:rFonts w:eastAsia="Inter" w:cs="Arial"/>
        </w:rPr>
        <w:t xml:space="preserve">on </w:t>
      </w:r>
      <w:r w:rsidR="001A7B1E" w:rsidRPr="00CD123F">
        <w:rPr>
          <w:rFonts w:eastAsia="Inter" w:cs="Arial"/>
        </w:rPr>
        <w:t xml:space="preserve">3 </w:t>
      </w:r>
      <w:r w:rsidR="001A7B1E" w:rsidRPr="23247EC6">
        <w:rPr>
          <w:rFonts w:eastAsia="Inter" w:cs="Arial"/>
        </w:rPr>
        <w:t xml:space="preserve">September </w:t>
      </w:r>
      <w:r w:rsidR="43972494" w:rsidRPr="23247EC6">
        <w:rPr>
          <w:rFonts w:eastAsia="Inter" w:cs="Arial"/>
        </w:rPr>
        <w:t>2026</w:t>
      </w:r>
      <w:r w:rsidR="002B5A8D" w:rsidRPr="002B5A8D">
        <w:rPr>
          <w:rFonts w:eastAsia="Inter" w:cs="Arial"/>
        </w:rPr>
        <w:t xml:space="preserve">, </w:t>
      </w:r>
      <w:r w:rsidR="003F7BB1" w:rsidRPr="002B5A8D">
        <w:rPr>
          <w:rFonts w:eastAsia="Inter" w:cs="Arial"/>
        </w:rPr>
        <w:t>9am</w:t>
      </w:r>
    </w:p>
    <w:p w14:paraId="76FC5C06" w14:textId="3B95DF52" w:rsidR="00A945B9" w:rsidRPr="00303A93" w:rsidRDefault="00A945B9" w:rsidP="00A945B9">
      <w:pPr>
        <w:pStyle w:val="Heading2"/>
        <w:rPr>
          <w:rFonts w:eastAsia="Inter" w:cs="Arial"/>
        </w:rPr>
      </w:pPr>
      <w:bookmarkStart w:id="15" w:name="_Toc227576167"/>
      <w:r>
        <w:rPr>
          <w:rFonts w:eastAsia="Inter" w:cs="Arial"/>
        </w:rPr>
        <w:t>Expression of Interest (EOI)</w:t>
      </w:r>
      <w:bookmarkEnd w:id="15"/>
      <w:r w:rsidRPr="00303A93">
        <w:rPr>
          <w:rFonts w:eastAsia="Inter" w:cs="Arial"/>
        </w:rPr>
        <w:t xml:space="preserve"> </w:t>
      </w:r>
    </w:p>
    <w:p w14:paraId="6F64F74E" w14:textId="4BDCF5F1" w:rsidR="001A6EEF" w:rsidRDefault="004805C0" w:rsidP="004805C0">
      <w:r w:rsidRPr="788FDD5E">
        <w:rPr>
          <w:rFonts w:eastAsia="Inter" w:cs="Arial"/>
        </w:rPr>
        <w:t xml:space="preserve">Help us decide if your work fits before you spend time on a full application. </w:t>
      </w:r>
      <w:r w:rsidR="005E7C63" w:rsidRPr="788FDD5E">
        <w:rPr>
          <w:rFonts w:eastAsia="Inter" w:cs="Arial"/>
        </w:rPr>
        <w:t xml:space="preserve">The Expression of Interest (EOI) is </w:t>
      </w:r>
      <w:r w:rsidRPr="788FDD5E">
        <w:rPr>
          <w:rFonts w:eastAsia="Inter" w:cs="Arial"/>
        </w:rPr>
        <w:t xml:space="preserve">a short form </w:t>
      </w:r>
      <w:r w:rsidR="57181BE0" w:rsidRPr="6F3E4B94">
        <w:rPr>
          <w:rFonts w:eastAsia="Inter" w:cs="Arial"/>
        </w:rPr>
        <w:t>which should take</w:t>
      </w:r>
      <w:r w:rsidRPr="788FDD5E">
        <w:rPr>
          <w:rFonts w:eastAsia="Inter" w:cs="Arial"/>
        </w:rPr>
        <w:t xml:space="preserve"> approximatel</w:t>
      </w:r>
      <w:r w:rsidR="00711B64" w:rsidRPr="788FDD5E">
        <w:rPr>
          <w:rFonts w:eastAsia="Inter" w:cs="Arial"/>
        </w:rPr>
        <w:t xml:space="preserve">y </w:t>
      </w:r>
      <w:r w:rsidR="57181BE0" w:rsidRPr="6F3E4B94">
        <w:rPr>
          <w:rFonts w:eastAsia="Inter" w:cs="Arial"/>
        </w:rPr>
        <w:t>one to four hours to complete.</w:t>
      </w:r>
      <w:r w:rsidRPr="788FDD5E">
        <w:rPr>
          <w:rFonts w:eastAsia="Inter" w:cs="Arial"/>
        </w:rPr>
        <w:t xml:space="preserve"> You can find a sample EOI on </w:t>
      </w:r>
      <w:r w:rsidRPr="004D37B4">
        <w:rPr>
          <w:rFonts w:eastAsia="Inter" w:cs="Arial"/>
          <w:u w:val="single"/>
        </w:rPr>
        <w:t>our website</w:t>
      </w:r>
      <w:r w:rsidRPr="004D37B4">
        <w:rPr>
          <w:rFonts w:eastAsia="Inter" w:cs="Arial"/>
          <w:color w:val="0070C0"/>
        </w:rPr>
        <w:t>.</w:t>
      </w:r>
      <w:r w:rsidR="00B641C0">
        <w:t xml:space="preserve"> </w:t>
      </w:r>
    </w:p>
    <w:p w14:paraId="675FDA20" w14:textId="2F9E5AB0" w:rsidR="004805C0" w:rsidRPr="007D1134" w:rsidRDefault="00B641C0" w:rsidP="004805C0">
      <w:pPr>
        <w:rPr>
          <w:rFonts w:eastAsia="Inter" w:cs="Arial"/>
        </w:rPr>
      </w:pPr>
      <w:r w:rsidRPr="007D1134">
        <w:rPr>
          <w:rFonts w:eastAsia="Inter" w:cs="Arial"/>
        </w:rPr>
        <w:t xml:space="preserve">Accessibility support is </w:t>
      </w:r>
      <w:r w:rsidR="001A6EEF" w:rsidRPr="007D1134">
        <w:rPr>
          <w:rFonts w:eastAsia="Inter" w:cs="Arial"/>
        </w:rPr>
        <w:t xml:space="preserve">also </w:t>
      </w:r>
      <w:r w:rsidRPr="007D1134">
        <w:rPr>
          <w:rFonts w:eastAsia="Inter" w:cs="Arial"/>
        </w:rPr>
        <w:t xml:space="preserve">available – see </w:t>
      </w:r>
      <w:r w:rsidR="00813CE2" w:rsidRPr="007D1134">
        <w:rPr>
          <w:rFonts w:eastAsia="Inter" w:cs="Arial"/>
        </w:rPr>
        <w:t>Section</w:t>
      </w:r>
      <w:r w:rsidRPr="007D1134">
        <w:rPr>
          <w:rFonts w:eastAsia="Inter" w:cs="Arial"/>
        </w:rPr>
        <w:t xml:space="preserve"> 8 for more details.</w:t>
      </w:r>
    </w:p>
    <w:p w14:paraId="5916916D" w14:textId="4CB020E2" w:rsidR="004805C0" w:rsidRPr="00CD123F" w:rsidRDefault="004805C0" w:rsidP="004805C0">
      <w:pPr>
        <w:rPr>
          <w:rFonts w:eastAsia="Inter" w:cs="Arial"/>
          <w:b/>
          <w:bCs/>
        </w:rPr>
      </w:pPr>
      <w:r w:rsidRPr="007D1134">
        <w:rPr>
          <w:rFonts w:eastAsia="Inter" w:cs="Arial"/>
        </w:rPr>
        <w:t>Deadline to submit EO</w:t>
      </w:r>
      <w:r w:rsidR="000A3EA8" w:rsidRPr="007D1134">
        <w:rPr>
          <w:rFonts w:eastAsia="Inter" w:cs="Arial"/>
        </w:rPr>
        <w:t xml:space="preserve">I: </w:t>
      </w:r>
      <w:r w:rsidR="00CE5BD4" w:rsidRPr="00CD123F">
        <w:rPr>
          <w:rFonts w:eastAsia="Inter" w:cs="Arial"/>
          <w:b/>
          <w:bCs/>
        </w:rPr>
        <w:t xml:space="preserve">14 </w:t>
      </w:r>
      <w:r w:rsidR="00C4495F" w:rsidRPr="00CD123F">
        <w:rPr>
          <w:rFonts w:eastAsia="Inter" w:cs="Arial"/>
          <w:b/>
          <w:bCs/>
        </w:rPr>
        <w:t>October</w:t>
      </w:r>
      <w:r w:rsidR="007D1134" w:rsidRPr="00CD123F">
        <w:rPr>
          <w:rFonts w:eastAsia="Inter" w:cs="Arial"/>
          <w:b/>
          <w:bCs/>
        </w:rPr>
        <w:t xml:space="preserve">, </w:t>
      </w:r>
      <w:r w:rsidR="00435226" w:rsidRPr="00CD123F">
        <w:rPr>
          <w:rFonts w:eastAsia="Inter" w:cs="Arial"/>
          <w:b/>
          <w:bCs/>
        </w:rPr>
        <w:t>5pm.</w:t>
      </w:r>
    </w:p>
    <w:p w14:paraId="25807654" w14:textId="08375AE1" w:rsidR="00821715" w:rsidRDefault="004805C0" w:rsidP="004805C0">
      <w:pPr>
        <w:rPr>
          <w:rFonts w:eastAsia="Inter" w:cs="Arial"/>
        </w:rPr>
      </w:pPr>
      <w:r w:rsidRPr="00CD123F">
        <w:rPr>
          <w:rFonts w:eastAsia="Inter" w:cs="Arial"/>
        </w:rPr>
        <w:t>We</w:t>
      </w:r>
      <w:r w:rsidR="00382195">
        <w:rPr>
          <w:rFonts w:eastAsia="Inter" w:cs="Arial"/>
        </w:rPr>
        <w:t xml:space="preserve"> will</w:t>
      </w:r>
      <w:r w:rsidRPr="00CD123F">
        <w:rPr>
          <w:rFonts w:eastAsia="Inter" w:cs="Arial"/>
        </w:rPr>
        <w:t xml:space="preserve"> </w:t>
      </w:r>
      <w:r w:rsidR="00382195">
        <w:rPr>
          <w:rFonts w:eastAsia="Inter" w:cs="Arial"/>
        </w:rPr>
        <w:t>contact</w:t>
      </w:r>
      <w:r w:rsidRPr="00CD123F">
        <w:rPr>
          <w:rFonts w:eastAsia="Inter" w:cs="Arial"/>
        </w:rPr>
        <w:t xml:space="preserve"> you </w:t>
      </w:r>
      <w:r w:rsidR="749E5732" w:rsidRPr="23247EC6">
        <w:rPr>
          <w:rFonts w:eastAsia="Inter" w:cs="Arial"/>
        </w:rPr>
        <w:t xml:space="preserve">during </w:t>
      </w:r>
      <w:r w:rsidR="006655FE" w:rsidRPr="00CD123F">
        <w:rPr>
          <w:rFonts w:eastAsia="Inter" w:cs="Arial"/>
        </w:rPr>
        <w:t>the week commencin</w:t>
      </w:r>
      <w:r w:rsidR="00705DCB" w:rsidRPr="00CD123F">
        <w:rPr>
          <w:rFonts w:eastAsia="Inter" w:cs="Arial"/>
        </w:rPr>
        <w:t xml:space="preserve">g </w:t>
      </w:r>
      <w:r w:rsidR="007E6D67" w:rsidRPr="00821715">
        <w:rPr>
          <w:rFonts w:eastAsia="Inter" w:cs="Arial"/>
          <w:b/>
          <w:bCs/>
        </w:rPr>
        <w:t>9</w:t>
      </w:r>
      <w:r w:rsidR="00C4495F" w:rsidRPr="00CD123F">
        <w:rPr>
          <w:rFonts w:eastAsia="Inter" w:cs="Arial"/>
          <w:b/>
          <w:bCs/>
        </w:rPr>
        <w:t xml:space="preserve"> November</w:t>
      </w:r>
      <w:r w:rsidR="00705DCB" w:rsidRPr="00CD123F">
        <w:rPr>
          <w:rFonts w:eastAsia="Inter" w:cs="Arial"/>
          <w:b/>
          <w:bCs/>
        </w:rPr>
        <w:t xml:space="preserve"> 2026</w:t>
      </w:r>
      <w:r w:rsidRPr="007D1134">
        <w:rPr>
          <w:rFonts w:eastAsia="Inter" w:cs="Arial"/>
        </w:rPr>
        <w:t xml:space="preserve"> if you're invited to submit a full application.</w:t>
      </w:r>
      <w:r w:rsidR="00821715">
        <w:rPr>
          <w:rFonts w:eastAsia="Inter" w:cs="Arial"/>
        </w:rPr>
        <w:t xml:space="preserve"> </w:t>
      </w:r>
      <w:r w:rsidR="00821715" w:rsidRPr="00821715">
        <w:rPr>
          <w:rFonts w:eastAsia="Inter" w:cs="Arial"/>
        </w:rPr>
        <w:t>If</w:t>
      </w:r>
      <w:r w:rsidR="00541BDA">
        <w:rPr>
          <w:rFonts w:eastAsia="Inter" w:cs="Arial"/>
        </w:rPr>
        <w:t xml:space="preserve"> </w:t>
      </w:r>
      <w:r w:rsidR="00821715" w:rsidRPr="00821715">
        <w:rPr>
          <w:rFonts w:eastAsia="Inter" w:cs="Arial"/>
        </w:rPr>
        <w:t>we decide not to invite you to apply, we will explain why in writing. We review hundreds of Expressions of Interest, so unfortunately, we cannot provide detailed feedback.</w:t>
      </w:r>
    </w:p>
    <w:p w14:paraId="7FFFAC99" w14:textId="11538F20" w:rsidR="005315A7" w:rsidRPr="004805C0" w:rsidRDefault="005315A7" w:rsidP="005315A7">
      <w:pPr>
        <w:rPr>
          <w:rFonts w:eastAsia="Inter" w:cs="Arial"/>
        </w:rPr>
      </w:pPr>
      <w:r w:rsidRPr="005315A7">
        <w:rPr>
          <w:rFonts w:eastAsia="Inter" w:cs="Arial"/>
        </w:rPr>
        <w:t>Our decisions at Expression of Interest stage are based on the information and documents you submit.</w:t>
      </w:r>
      <w:r w:rsidR="00D7035D">
        <w:rPr>
          <w:rFonts w:eastAsia="Inter" w:cs="Arial"/>
        </w:rPr>
        <w:t xml:space="preserve"> </w:t>
      </w:r>
      <w:r w:rsidRPr="005315A7">
        <w:rPr>
          <w:rFonts w:eastAsia="Inter" w:cs="Arial"/>
        </w:rPr>
        <w:t xml:space="preserve">Where necessary, we may review publicly available information, such as websites or social media, to clarify </w:t>
      </w:r>
      <w:r w:rsidR="00D556A5">
        <w:rPr>
          <w:rFonts w:eastAsia="Inter" w:cs="Arial"/>
        </w:rPr>
        <w:t xml:space="preserve">information relevant to your application. </w:t>
      </w:r>
      <w:r w:rsidRPr="005315A7">
        <w:rPr>
          <w:rFonts w:eastAsia="Inter" w:cs="Arial"/>
        </w:rPr>
        <w:t>We do not expect organisations to have a polished online presence</w:t>
      </w:r>
      <w:r w:rsidR="00F455C5">
        <w:rPr>
          <w:rFonts w:eastAsia="Inter" w:cs="Arial"/>
        </w:rPr>
        <w:t xml:space="preserve"> but hope that it is up to date</w:t>
      </w:r>
      <w:r w:rsidR="00E35AF1">
        <w:rPr>
          <w:rFonts w:eastAsia="Inter" w:cs="Arial"/>
        </w:rPr>
        <w:t xml:space="preserve">. The </w:t>
      </w:r>
      <w:r w:rsidRPr="005315A7">
        <w:rPr>
          <w:rFonts w:eastAsia="Inter" w:cs="Arial"/>
        </w:rPr>
        <w:t>quality or quantity of your online presence will not advantage or disadvantage applicants.</w:t>
      </w:r>
      <w:r w:rsidR="00D7035D">
        <w:rPr>
          <w:rFonts w:eastAsia="Inter" w:cs="Arial"/>
        </w:rPr>
        <w:t xml:space="preserve"> </w:t>
      </w:r>
      <w:r w:rsidRPr="005315A7">
        <w:rPr>
          <w:rFonts w:eastAsia="Inter" w:cs="Arial"/>
        </w:rPr>
        <w:t>Public information is only used proportionately where it adds confidence to our assessment.</w:t>
      </w:r>
    </w:p>
    <w:p w14:paraId="13F004F7" w14:textId="6D95C7C0" w:rsidR="00331154" w:rsidRPr="00303A93" w:rsidRDefault="00331154" w:rsidP="45B6B00A">
      <w:pPr>
        <w:pStyle w:val="Heading2"/>
        <w:rPr>
          <w:rFonts w:eastAsia="Inter" w:cs="Arial"/>
        </w:rPr>
      </w:pPr>
      <w:bookmarkStart w:id="16" w:name="_Hlk215070179"/>
      <w:bookmarkStart w:id="17" w:name="_Toc214490717"/>
      <w:bookmarkStart w:id="18" w:name="_Toc227576168"/>
      <w:r w:rsidRPr="00303A93">
        <w:rPr>
          <w:rFonts w:eastAsia="Inter" w:cs="Arial"/>
        </w:rPr>
        <w:t>Full application</w:t>
      </w:r>
      <w:bookmarkEnd w:id="16"/>
      <w:bookmarkEnd w:id="17"/>
      <w:bookmarkEnd w:id="18"/>
    </w:p>
    <w:p w14:paraId="0274A63D" w14:textId="68183E0B" w:rsidR="00AE0E37" w:rsidRPr="00AE0E37" w:rsidRDefault="005D6861" w:rsidP="00AE0E37">
      <w:pPr>
        <w:rPr>
          <w:rFonts w:eastAsia="Inter" w:cs="Arial"/>
        </w:rPr>
      </w:pPr>
      <w:r w:rsidRPr="788FDD5E">
        <w:rPr>
          <w:rFonts w:eastAsia="Inter" w:cs="Arial"/>
        </w:rPr>
        <w:t>If we invite you to apply, w</w:t>
      </w:r>
      <w:r w:rsidR="00AE0E37" w:rsidRPr="788FDD5E">
        <w:rPr>
          <w:rFonts w:eastAsia="Inter" w:cs="Arial"/>
        </w:rPr>
        <w:t>e'll ask detailed questions about your approach, your team, the difference you're making, and wha</w:t>
      </w:r>
      <w:r w:rsidRPr="788FDD5E">
        <w:rPr>
          <w:rFonts w:eastAsia="Inter" w:cs="Arial"/>
        </w:rPr>
        <w:t>t</w:t>
      </w:r>
      <w:r w:rsidR="00AE0E37" w:rsidRPr="788FDD5E">
        <w:rPr>
          <w:rFonts w:eastAsia="Inter" w:cs="Arial"/>
        </w:rPr>
        <w:t xml:space="preserve"> funding could do for you. We'll also carry out background checks during this stage. You can find a sample application </w:t>
      </w:r>
      <w:r w:rsidR="001F7F51" w:rsidRPr="788FDD5E">
        <w:rPr>
          <w:rFonts w:eastAsia="Inter" w:cs="Arial"/>
        </w:rPr>
        <w:t xml:space="preserve">form </w:t>
      </w:r>
      <w:r w:rsidR="00AE0E37" w:rsidRPr="788FDD5E">
        <w:rPr>
          <w:rFonts w:eastAsia="Inter" w:cs="Arial"/>
        </w:rPr>
        <w:t>o</w:t>
      </w:r>
      <w:r w:rsidR="00AE0E37" w:rsidRPr="007D1134">
        <w:rPr>
          <w:rFonts w:eastAsia="Inter" w:cs="Arial"/>
        </w:rPr>
        <w:t xml:space="preserve">n </w:t>
      </w:r>
      <w:r w:rsidRPr="00CD123F">
        <w:t>our website</w:t>
      </w:r>
      <w:r w:rsidR="00AE0E37" w:rsidRPr="007D1134">
        <w:rPr>
          <w:rFonts w:eastAsia="Inter" w:cs="Arial"/>
          <w:color w:val="0070C0"/>
        </w:rPr>
        <w:t>.</w:t>
      </w:r>
      <w:r w:rsidR="00B641C0" w:rsidRPr="788FDD5E">
        <w:rPr>
          <w:rFonts w:eastAsia="Inter" w:cs="Arial"/>
        </w:rPr>
        <w:t xml:space="preserve"> Accessibility support is available – see </w:t>
      </w:r>
      <w:r w:rsidR="003B4AF8" w:rsidRPr="788FDD5E">
        <w:rPr>
          <w:rFonts w:eastAsia="Inter" w:cs="Arial"/>
        </w:rPr>
        <w:t>Section</w:t>
      </w:r>
      <w:r w:rsidR="00B641C0" w:rsidRPr="788FDD5E">
        <w:rPr>
          <w:rFonts w:eastAsia="Inter" w:cs="Arial"/>
        </w:rPr>
        <w:t xml:space="preserve"> 8 for more details.</w:t>
      </w:r>
    </w:p>
    <w:p w14:paraId="4F8BBB5B" w14:textId="7D2CB151" w:rsidR="00AE0E37" w:rsidRDefault="00AE0E37" w:rsidP="00AE0E37">
      <w:pPr>
        <w:rPr>
          <w:rFonts w:eastAsia="Inter" w:cs="Arial"/>
        </w:rPr>
      </w:pPr>
      <w:r w:rsidRPr="00AE0E37">
        <w:rPr>
          <w:rFonts w:eastAsia="Inter" w:cs="Arial"/>
        </w:rPr>
        <w:lastRenderedPageBreak/>
        <w:t>Deadline to submit</w:t>
      </w:r>
      <w:r w:rsidR="00237346">
        <w:rPr>
          <w:rFonts w:eastAsia="Inter" w:cs="Arial"/>
        </w:rPr>
        <w:t xml:space="preserve"> full </w:t>
      </w:r>
      <w:r w:rsidR="00237346" w:rsidRPr="007D1134">
        <w:rPr>
          <w:rFonts w:eastAsia="Inter" w:cs="Arial"/>
        </w:rPr>
        <w:t>application</w:t>
      </w:r>
      <w:r w:rsidRPr="00CD123F">
        <w:rPr>
          <w:rFonts w:eastAsia="Inter" w:cs="Arial"/>
        </w:rPr>
        <w:t xml:space="preserve">: </w:t>
      </w:r>
      <w:r w:rsidR="004B5FFE" w:rsidRPr="00CD123F">
        <w:rPr>
          <w:rFonts w:eastAsia="Inter" w:cs="Arial"/>
          <w:b/>
          <w:bCs/>
        </w:rPr>
        <w:t>4</w:t>
      </w:r>
      <w:r w:rsidR="004913FD" w:rsidRPr="00CD123F">
        <w:rPr>
          <w:rFonts w:eastAsia="Inter" w:cs="Arial"/>
          <w:b/>
          <w:bCs/>
        </w:rPr>
        <w:t xml:space="preserve"> December</w:t>
      </w:r>
      <w:r w:rsidR="0033580D" w:rsidRPr="00CD123F">
        <w:rPr>
          <w:rFonts w:eastAsia="Inter" w:cs="Arial"/>
          <w:b/>
          <w:bCs/>
        </w:rPr>
        <w:t xml:space="preserve"> </w:t>
      </w:r>
      <w:r w:rsidRPr="00CD123F">
        <w:rPr>
          <w:rFonts w:eastAsia="Inter" w:cs="Arial"/>
          <w:b/>
          <w:bCs/>
        </w:rPr>
        <w:t>202</w:t>
      </w:r>
      <w:r w:rsidR="00A4765E" w:rsidRPr="00CD123F">
        <w:rPr>
          <w:rFonts w:eastAsia="Inter" w:cs="Arial"/>
          <w:b/>
          <w:bCs/>
        </w:rPr>
        <w:t>6</w:t>
      </w:r>
      <w:r w:rsidR="007D1134" w:rsidRPr="00CD123F">
        <w:rPr>
          <w:rFonts w:eastAsia="Inter" w:cs="Arial"/>
          <w:b/>
          <w:bCs/>
        </w:rPr>
        <w:t>,</w:t>
      </w:r>
      <w:r w:rsidRPr="23247EC6" w:rsidDel="007D1134">
        <w:rPr>
          <w:rFonts w:eastAsia="Inter" w:cs="Arial"/>
          <w:b/>
        </w:rPr>
        <w:t xml:space="preserve"> </w:t>
      </w:r>
      <w:r w:rsidR="00FD5B5B" w:rsidRPr="23247EC6">
        <w:rPr>
          <w:rFonts w:eastAsia="Inter" w:cs="Arial"/>
          <w:b/>
        </w:rPr>
        <w:t>5pm</w:t>
      </w:r>
    </w:p>
    <w:p w14:paraId="2389FB9E" w14:textId="4F44F169" w:rsidR="00903EC3" w:rsidRPr="00303A93" w:rsidRDefault="005D6861" w:rsidP="00903EC3">
      <w:pPr>
        <w:pStyle w:val="Heading2"/>
        <w:rPr>
          <w:rFonts w:eastAsia="Inter" w:cs="Arial"/>
        </w:rPr>
      </w:pPr>
      <w:bookmarkStart w:id="19" w:name="_Toc227576169"/>
      <w:r>
        <w:rPr>
          <w:rFonts w:eastAsia="Inter" w:cs="Arial"/>
        </w:rPr>
        <w:t>We’ll arrange a call</w:t>
      </w:r>
      <w:bookmarkEnd w:id="19"/>
    </w:p>
    <w:p w14:paraId="272C1086" w14:textId="77777777" w:rsidR="00F40EA6" w:rsidRPr="00F40EA6" w:rsidRDefault="00F40EA6" w:rsidP="00F40EA6">
      <w:pPr>
        <w:spacing w:after="160" w:line="276" w:lineRule="auto"/>
        <w:rPr>
          <w:rFonts w:eastAsia="Aptos" w:cs="Arial"/>
          <w:szCs w:val="21"/>
          <w:lang w:eastAsia="ja-JP"/>
        </w:rPr>
      </w:pPr>
      <w:r w:rsidRPr="00F40EA6">
        <w:rPr>
          <w:rFonts w:eastAsia="Aptos" w:cs="Arial"/>
          <w:szCs w:val="21"/>
          <w:lang w:eastAsia="ja-JP"/>
        </w:rPr>
        <w:t xml:space="preserve">You'll have a call with a member of </w:t>
      </w:r>
      <w:r w:rsidRPr="00F40EA6" w:rsidDel="009E70D4">
        <w:rPr>
          <w:rFonts w:eastAsia="Aptos" w:cs="Arial"/>
          <w:szCs w:val="21"/>
          <w:lang w:eastAsia="ja-JP"/>
        </w:rPr>
        <w:t>o</w:t>
      </w:r>
      <w:r w:rsidRPr="00F40EA6">
        <w:rPr>
          <w:rFonts w:eastAsia="Aptos" w:cs="Arial"/>
          <w:szCs w:val="21"/>
          <w:lang w:eastAsia="ja-JP"/>
        </w:rPr>
        <w:t>ur team to:</w:t>
      </w:r>
    </w:p>
    <w:p w14:paraId="6082A2A5" w14:textId="77777777" w:rsidR="00F40EA6" w:rsidRPr="00F40EA6" w:rsidRDefault="00F40EA6" w:rsidP="0060545D">
      <w:pPr>
        <w:numPr>
          <w:ilvl w:val="0"/>
          <w:numId w:val="12"/>
        </w:numPr>
        <w:pBdr>
          <w:bottom w:val="single" w:sz="2" w:space="5" w:color="auto"/>
          <w:between w:val="single" w:sz="2" w:space="5" w:color="auto"/>
        </w:pBdr>
        <w:spacing w:before="320" w:after="160" w:line="278" w:lineRule="auto"/>
        <w:ind w:right="27"/>
        <w:contextualSpacing/>
        <w:rPr>
          <w:rFonts w:eastAsia="Aptos" w:cs="Arial"/>
          <w:szCs w:val="21"/>
        </w:rPr>
      </w:pPr>
      <w:r w:rsidRPr="00F40EA6">
        <w:rPr>
          <w:rFonts w:eastAsia="Aptos" w:cs="Arial"/>
          <w:szCs w:val="21"/>
        </w:rPr>
        <w:t>Learn more about your work and safeguarding processes</w:t>
      </w:r>
    </w:p>
    <w:p w14:paraId="0EA6761A" w14:textId="77777777" w:rsidR="00F40EA6" w:rsidRPr="00F40EA6" w:rsidRDefault="00F40EA6" w:rsidP="0060545D">
      <w:pPr>
        <w:numPr>
          <w:ilvl w:val="0"/>
          <w:numId w:val="12"/>
        </w:numPr>
        <w:pBdr>
          <w:bottom w:val="single" w:sz="2" w:space="5" w:color="auto"/>
          <w:between w:val="single" w:sz="2" w:space="5" w:color="auto"/>
        </w:pBdr>
        <w:spacing w:before="320" w:after="160" w:line="278" w:lineRule="auto"/>
        <w:ind w:right="27"/>
        <w:contextualSpacing/>
        <w:rPr>
          <w:rFonts w:eastAsia="Aptos" w:cs="Arial"/>
          <w:b/>
          <w:bCs/>
          <w:szCs w:val="21"/>
        </w:rPr>
      </w:pPr>
      <w:r w:rsidRPr="00F40EA6">
        <w:rPr>
          <w:rFonts w:eastAsia="Aptos" w:cs="Arial"/>
          <w:szCs w:val="21"/>
        </w:rPr>
        <w:t>Give you a chance to ask questions</w:t>
      </w:r>
    </w:p>
    <w:p w14:paraId="69474AAA" w14:textId="539F8543" w:rsidR="00903EC3" w:rsidRDefault="00F40EA6" w:rsidP="00903EC3">
      <w:pPr>
        <w:rPr>
          <w:rFonts w:eastAsia="Inter" w:cs="Arial"/>
        </w:rPr>
      </w:pPr>
      <w:r>
        <w:rPr>
          <w:rFonts w:eastAsia="Inter" w:cs="Arial"/>
        </w:rPr>
        <w:t>When</w:t>
      </w:r>
      <w:r w:rsidR="00903EC3" w:rsidRPr="00AE0E37">
        <w:rPr>
          <w:rFonts w:eastAsia="Inter" w:cs="Arial"/>
        </w:rPr>
        <w:t xml:space="preserve">: </w:t>
      </w:r>
      <w:r w:rsidR="006D5505">
        <w:rPr>
          <w:rFonts w:eastAsia="Inter" w:cs="Arial"/>
          <w:b/>
          <w:bCs/>
        </w:rPr>
        <w:t>0</w:t>
      </w:r>
      <w:r w:rsidR="00EE2E2F">
        <w:rPr>
          <w:rFonts w:eastAsia="Inter" w:cs="Arial"/>
          <w:b/>
          <w:bCs/>
        </w:rPr>
        <w:t>7 – 18 December</w:t>
      </w:r>
      <w:r w:rsidR="00903EC3" w:rsidRPr="00FD5B5B">
        <w:rPr>
          <w:rFonts w:eastAsia="Inter" w:cs="Arial"/>
          <w:b/>
          <w:bCs/>
        </w:rPr>
        <w:t xml:space="preserve"> 202</w:t>
      </w:r>
      <w:r w:rsidR="00FD5B5B" w:rsidRPr="00FD5B5B">
        <w:rPr>
          <w:rFonts w:eastAsia="Inter" w:cs="Arial"/>
          <w:b/>
          <w:bCs/>
        </w:rPr>
        <w:t>6</w:t>
      </w:r>
    </w:p>
    <w:p w14:paraId="3519D1E4" w14:textId="77777777" w:rsidR="00331154" w:rsidRPr="00303A93" w:rsidRDefault="00331154" w:rsidP="45B6B00A">
      <w:pPr>
        <w:pStyle w:val="Heading2"/>
        <w:rPr>
          <w:rFonts w:eastAsia="Inter" w:cs="Arial"/>
        </w:rPr>
      </w:pPr>
      <w:bookmarkStart w:id="20" w:name="_Toc214490718"/>
      <w:bookmarkStart w:id="21" w:name="_Toc227576170"/>
      <w:r w:rsidRPr="00303A93">
        <w:rPr>
          <w:rFonts w:eastAsia="Inter" w:cs="Arial"/>
        </w:rPr>
        <w:t>Grant decisions</w:t>
      </w:r>
      <w:bookmarkEnd w:id="20"/>
      <w:bookmarkEnd w:id="21"/>
    </w:p>
    <w:p w14:paraId="3A95E514" w14:textId="028C70ED" w:rsidR="00331154" w:rsidRPr="00303A93" w:rsidRDefault="006A38B2" w:rsidP="45B6B00A">
      <w:pPr>
        <w:rPr>
          <w:rFonts w:eastAsia="Inter" w:cs="Arial"/>
        </w:rPr>
      </w:pPr>
      <w:r>
        <w:rPr>
          <w:rFonts w:eastAsia="Inter" w:cs="Arial"/>
        </w:rPr>
        <w:t>W</w:t>
      </w:r>
      <w:r w:rsidR="00331154" w:rsidRPr="00303A93">
        <w:rPr>
          <w:rFonts w:eastAsia="Inter" w:cs="Arial"/>
        </w:rPr>
        <w:t xml:space="preserve">e’ll give you a decision on your application </w:t>
      </w:r>
      <w:r w:rsidR="00634E01">
        <w:rPr>
          <w:rFonts w:eastAsia="Inter" w:cs="Arial"/>
        </w:rPr>
        <w:t xml:space="preserve">by </w:t>
      </w:r>
      <w:r w:rsidR="00A71AE3">
        <w:rPr>
          <w:rFonts w:eastAsia="Inter" w:cs="Arial"/>
        </w:rPr>
        <w:t>5</w:t>
      </w:r>
      <w:r w:rsidR="003B4AF8" w:rsidRPr="00CD123F">
        <w:rPr>
          <w:rFonts w:eastAsia="Inter" w:cs="Arial"/>
        </w:rPr>
        <w:t xml:space="preserve"> </w:t>
      </w:r>
      <w:r w:rsidR="00A71AE3">
        <w:rPr>
          <w:rFonts w:eastAsia="Inter" w:cs="Arial"/>
        </w:rPr>
        <w:t>February</w:t>
      </w:r>
      <w:r w:rsidR="003B4AF8" w:rsidRPr="00CD123F">
        <w:rPr>
          <w:rFonts w:eastAsia="Inter" w:cs="Arial"/>
        </w:rPr>
        <w:t xml:space="preserve"> 2027</w:t>
      </w:r>
      <w:r w:rsidR="006655FE" w:rsidRPr="007D1134">
        <w:rPr>
          <w:rFonts w:eastAsia="Inter" w:cs="Arial"/>
          <w:b/>
          <w:bCs/>
        </w:rPr>
        <w:t>.</w:t>
      </w:r>
      <w:r w:rsidR="006655FE" w:rsidRPr="007D1134">
        <w:rPr>
          <w:rFonts w:eastAsia="Inter" w:cs="Arial"/>
        </w:rPr>
        <w:t xml:space="preserve"> </w:t>
      </w:r>
      <w:r w:rsidR="00331154" w:rsidRPr="007D1134">
        <w:rPr>
          <w:rFonts w:eastAsia="Inter" w:cs="Arial"/>
        </w:rPr>
        <w:t>Your</w:t>
      </w:r>
      <w:r w:rsidR="00331154" w:rsidRPr="00303A93">
        <w:rPr>
          <w:rFonts w:eastAsia="Inter" w:cs="Arial"/>
        </w:rPr>
        <w:t xml:space="preserve"> grant must be </w:t>
      </w:r>
      <w:r w:rsidR="00337B54">
        <w:rPr>
          <w:rFonts w:eastAsia="Inter" w:cs="Arial"/>
        </w:rPr>
        <w:t>started</w:t>
      </w:r>
      <w:r w:rsidR="00331154" w:rsidRPr="00303A93">
        <w:rPr>
          <w:rFonts w:eastAsia="Inter" w:cs="Arial"/>
        </w:rPr>
        <w:t xml:space="preserve"> within </w:t>
      </w:r>
      <w:r w:rsidR="00D756C4">
        <w:rPr>
          <w:rFonts w:eastAsia="Inter" w:cs="Arial"/>
        </w:rPr>
        <w:t>12</w:t>
      </w:r>
      <w:r w:rsidR="00331154" w:rsidRPr="00303A93">
        <w:rPr>
          <w:rFonts w:eastAsia="Inter" w:cs="Arial"/>
        </w:rPr>
        <w:t xml:space="preserve"> months of the date that the grant was awarded.</w:t>
      </w:r>
    </w:p>
    <w:p w14:paraId="2D8B4AB0" w14:textId="426600BC" w:rsidR="009C2C8C" w:rsidRPr="00303A93" w:rsidRDefault="009C2C8C" w:rsidP="0060545D">
      <w:pPr>
        <w:pStyle w:val="Heading1"/>
        <w:numPr>
          <w:ilvl w:val="0"/>
          <w:numId w:val="10"/>
        </w:numPr>
        <w:rPr>
          <w:rFonts w:eastAsia="Inter" w:cs="Arial"/>
          <w:b w:val="0"/>
          <w:bCs w:val="0"/>
        </w:rPr>
      </w:pPr>
      <w:bookmarkStart w:id="22" w:name="_Toc214490719"/>
      <w:bookmarkStart w:id="23" w:name="_Toc227576171"/>
      <w:r w:rsidRPr="00303A93">
        <w:rPr>
          <w:rFonts w:eastAsia="Inter" w:cs="Arial"/>
        </w:rPr>
        <w:t>What we are looking for</w:t>
      </w:r>
      <w:bookmarkEnd w:id="22"/>
      <w:bookmarkEnd w:id="23"/>
    </w:p>
    <w:p w14:paraId="14E989D9" w14:textId="6488BACD" w:rsidR="002634FB" w:rsidRPr="00303A93" w:rsidRDefault="002634FB" w:rsidP="002634FB">
      <w:pPr>
        <w:pStyle w:val="Heading2"/>
        <w:rPr>
          <w:rFonts w:eastAsia="Inter" w:cs="Arial"/>
        </w:rPr>
      </w:pPr>
      <w:bookmarkStart w:id="24" w:name="_Toc227576172"/>
      <w:r>
        <w:rPr>
          <w:rFonts w:eastAsia="Inter" w:cs="Arial"/>
        </w:rPr>
        <w:t>EOI</w:t>
      </w:r>
      <w:bookmarkEnd w:id="24"/>
      <w:r w:rsidRPr="00303A93">
        <w:rPr>
          <w:rFonts w:eastAsia="Inter" w:cs="Arial"/>
        </w:rPr>
        <w:t xml:space="preserve"> </w:t>
      </w:r>
    </w:p>
    <w:p w14:paraId="74CC6D73" w14:textId="6BB8ADA3" w:rsidR="009238E3" w:rsidRPr="00B834AE" w:rsidRDefault="00C876C9" w:rsidP="00B834AE">
      <w:pPr>
        <w:spacing w:line="276" w:lineRule="auto"/>
        <w:rPr>
          <w:rFonts w:eastAsia="Aptos" w:cs="Arial"/>
          <w:b/>
        </w:rPr>
      </w:pPr>
      <w:r w:rsidRPr="23247EC6">
        <w:rPr>
          <w:rFonts w:eastAsia="Aptos" w:cs="Arial"/>
        </w:rPr>
        <w:t>At this first stage, we’re looking for a strong fit with the aims of the fund. We’ll prioritise EOI’s that</w:t>
      </w:r>
      <w:r w:rsidR="3470A776" w:rsidRPr="23247EC6">
        <w:rPr>
          <w:rFonts w:eastAsia="Aptos" w:cs="Arial"/>
        </w:rPr>
        <w:t xml:space="preserve"> demonstrate</w:t>
      </w:r>
      <w:r w:rsidRPr="23247EC6">
        <w:rPr>
          <w:rFonts w:eastAsia="Aptos" w:cs="Arial"/>
        </w:rPr>
        <w:t>:</w:t>
      </w:r>
      <w:r w:rsidRPr="23247EC6">
        <w:rPr>
          <w:rFonts w:eastAsia="Aptos" w:cs="Arial"/>
          <w:b/>
        </w:rPr>
        <w:t xml:space="preserve"> </w:t>
      </w:r>
    </w:p>
    <w:p w14:paraId="4192F217" w14:textId="369B69CF" w:rsidR="007C7F8C" w:rsidRDefault="003449E8" w:rsidP="23247EC6">
      <w:pPr>
        <w:pStyle w:val="ListBullet"/>
        <w:ind w:left="0" w:firstLine="0"/>
      </w:pPr>
      <w:r>
        <w:t xml:space="preserve">a clear alignment with the Fund’s purpose, including a focus on reducing maternity </w:t>
      </w:r>
      <w:r w:rsidR="00824108">
        <w:t>inequity</w:t>
      </w:r>
      <w:r>
        <w:t xml:space="preserve"> </w:t>
      </w:r>
      <w:r w:rsidR="00824108">
        <w:t xml:space="preserve">through preventative work </w:t>
      </w:r>
      <w:r w:rsidR="00BE76FD">
        <w:t>from conception to</w:t>
      </w:r>
      <w:r w:rsidR="00824108">
        <w:t xml:space="preserve"> birth.</w:t>
      </w:r>
    </w:p>
    <w:p w14:paraId="3D3E80CC" w14:textId="03370DEF" w:rsidR="008A30DA" w:rsidRDefault="005527BB" w:rsidP="23247EC6">
      <w:pPr>
        <w:pStyle w:val="ListBullet"/>
        <w:ind w:left="0" w:firstLine="0"/>
      </w:pPr>
      <w:r>
        <w:t xml:space="preserve">a </w:t>
      </w:r>
      <w:r w:rsidR="008A30DA">
        <w:t xml:space="preserve">strong connection to marginalised communities, shown through lived experience, community trust, </w:t>
      </w:r>
      <w:r w:rsidR="001030EF">
        <w:t>and</w:t>
      </w:r>
      <w:r w:rsidR="008A30DA">
        <w:t xml:space="preserve"> a clear </w:t>
      </w:r>
      <w:r w:rsidR="00CC340E">
        <w:t>understanding of who is most affected and why.</w:t>
      </w:r>
    </w:p>
    <w:p w14:paraId="40041A8B" w14:textId="0BC6B44C" w:rsidR="001401D5" w:rsidRPr="00736221" w:rsidRDefault="001401D5" w:rsidP="23247EC6">
      <w:pPr>
        <w:pStyle w:val="ListBullet"/>
        <w:ind w:left="0" w:firstLine="0"/>
      </w:pPr>
      <w:r w:rsidRPr="00736221">
        <w:t xml:space="preserve">established, trusted experience of supporting communities during pregnancy </w:t>
      </w:r>
      <w:r w:rsidR="11FC0ECE">
        <w:t xml:space="preserve">to </w:t>
      </w:r>
      <w:r w:rsidRPr="00736221">
        <w:t xml:space="preserve">birth, delivered through safe, </w:t>
      </w:r>
      <w:r w:rsidR="00DC021F" w:rsidRPr="00736221">
        <w:t>trauma-informed and culturally safe approaches.</w:t>
      </w:r>
    </w:p>
    <w:p w14:paraId="48C69FB5" w14:textId="478025DE" w:rsidR="00CC340E" w:rsidRPr="00043D6A" w:rsidRDefault="27184C79" w:rsidP="00CD123F">
      <w:pPr>
        <w:pStyle w:val="ListBullet2"/>
        <w:tabs>
          <w:tab w:val="clear" w:pos="1077"/>
        </w:tabs>
        <w:ind w:left="0" w:firstLine="0"/>
      </w:pPr>
      <w:r>
        <w:t xml:space="preserve">a </w:t>
      </w:r>
      <w:r w:rsidR="006C7D7B">
        <w:t xml:space="preserve">realistic and appropriate </w:t>
      </w:r>
      <w:r w:rsidR="007F38C8">
        <w:t xml:space="preserve">approach </w:t>
      </w:r>
      <w:r w:rsidR="00CC340E">
        <w:t>to delivery and learning, pro</w:t>
      </w:r>
      <w:r w:rsidR="000F3B56">
        <w:t xml:space="preserve">portionate </w:t>
      </w:r>
      <w:r w:rsidR="00BE76FD">
        <w:t>to</w:t>
      </w:r>
      <w:r w:rsidR="000F3B56">
        <w:t xml:space="preserve"> organisational size, with openness to shared learning through the Fund.</w:t>
      </w:r>
    </w:p>
    <w:p w14:paraId="6D0E2ED7" w14:textId="37E79046" w:rsidR="23247EC6" w:rsidRDefault="23247EC6" w:rsidP="23247EC6">
      <w:pPr>
        <w:rPr>
          <w:rFonts w:eastAsia="Inter" w:cs="Arial"/>
        </w:rPr>
      </w:pPr>
    </w:p>
    <w:p w14:paraId="724DA2C5" w14:textId="05D7DDD5" w:rsidR="00373A93" w:rsidRDefault="00373A93" w:rsidP="45B6B00A">
      <w:pPr>
        <w:rPr>
          <w:rFonts w:eastAsia="Inter" w:cs="Arial"/>
        </w:rPr>
      </w:pPr>
      <w:r w:rsidRPr="00373A93">
        <w:rPr>
          <w:rFonts w:eastAsia="Inter" w:cs="Arial"/>
        </w:rPr>
        <w:t>We will invite aroun</w:t>
      </w:r>
      <w:r w:rsidR="00AF49C6">
        <w:rPr>
          <w:rFonts w:eastAsia="Inter" w:cs="Arial"/>
        </w:rPr>
        <w:t xml:space="preserve">d </w:t>
      </w:r>
      <w:r w:rsidR="00AF49C6" w:rsidRPr="00CB5A62">
        <w:rPr>
          <w:rFonts w:eastAsia="Inter" w:cs="Arial"/>
          <w:b/>
          <w:bCs/>
        </w:rPr>
        <w:t>35</w:t>
      </w:r>
      <w:r w:rsidR="00AF49C6">
        <w:rPr>
          <w:rFonts w:eastAsia="Inter" w:cs="Arial"/>
        </w:rPr>
        <w:t xml:space="preserve"> </w:t>
      </w:r>
      <w:r w:rsidRPr="00373A93">
        <w:rPr>
          <w:rFonts w:eastAsia="Inter" w:cs="Arial"/>
        </w:rPr>
        <w:t>organisations to submit a Full Application.</w:t>
      </w:r>
    </w:p>
    <w:p w14:paraId="6D649F86" w14:textId="0303C4B5" w:rsidR="00373A93" w:rsidRPr="00303A93" w:rsidRDefault="00373A93" w:rsidP="00373A93">
      <w:pPr>
        <w:pStyle w:val="Heading2"/>
        <w:rPr>
          <w:rFonts w:eastAsia="Inter" w:cs="Arial"/>
        </w:rPr>
      </w:pPr>
      <w:bookmarkStart w:id="25" w:name="_Toc227576173"/>
      <w:r>
        <w:rPr>
          <w:rFonts w:eastAsia="Inter" w:cs="Arial"/>
        </w:rPr>
        <w:t>Full Application</w:t>
      </w:r>
      <w:bookmarkEnd w:id="25"/>
    </w:p>
    <w:p w14:paraId="1AAA2146" w14:textId="76383DDD" w:rsidR="00373A93" w:rsidRDefault="00E820E0" w:rsidP="45B6B00A">
      <w:pPr>
        <w:rPr>
          <w:rFonts w:eastAsia="Inter" w:cs="Arial"/>
        </w:rPr>
      </w:pPr>
      <w:r w:rsidRPr="00E820E0">
        <w:rPr>
          <w:rFonts w:eastAsia="Inter" w:cs="Arial"/>
        </w:rPr>
        <w:t xml:space="preserve">If you're invited to make a full application, we’ll look more closely at your organisation and the work you’re asking us to fund. </w:t>
      </w:r>
      <w:r w:rsidRPr="00E75B0A">
        <w:rPr>
          <w:rFonts w:eastAsia="Inter" w:cs="Arial"/>
        </w:rPr>
        <w:t>In addition to the above criteria, we will assess the following:</w:t>
      </w:r>
    </w:p>
    <w:p w14:paraId="55A0E07C" w14:textId="00A5722F" w:rsidR="23247EC6" w:rsidRDefault="23247EC6" w:rsidP="00CD123F">
      <w:pPr>
        <w:spacing w:after="0"/>
        <w:rPr>
          <w:rFonts w:eastAsia="Inter" w:cs="Arial"/>
        </w:rPr>
      </w:pPr>
    </w:p>
    <w:p w14:paraId="4D9E0A20" w14:textId="1A398659" w:rsidR="00812207" w:rsidRDefault="00D70971" w:rsidP="00CD123F">
      <w:pPr>
        <w:pStyle w:val="ListBullet"/>
        <w:spacing w:after="0"/>
      </w:pPr>
      <w:r w:rsidRPr="00D70971">
        <w:t xml:space="preserve">Quality </w:t>
      </w:r>
      <w:r>
        <w:t xml:space="preserve">and </w:t>
      </w:r>
      <w:r w:rsidR="00391DCE">
        <w:t>relevance of the proposed work to reduc</w:t>
      </w:r>
      <w:r w:rsidR="00EE7B89">
        <w:t>e</w:t>
      </w:r>
      <w:r w:rsidR="00391DCE">
        <w:t xml:space="preserve"> maternity inequity before birth</w:t>
      </w:r>
    </w:p>
    <w:p w14:paraId="68382AA7" w14:textId="2BE3CFDC" w:rsidR="00391DCE" w:rsidRDefault="00391DCE" w:rsidP="0060545D">
      <w:pPr>
        <w:pStyle w:val="ListBullet"/>
      </w:pPr>
      <w:r>
        <w:lastRenderedPageBreak/>
        <w:t xml:space="preserve">Depth of </w:t>
      </w:r>
      <w:r w:rsidR="00C86671">
        <w:t xml:space="preserve">lived experience </w:t>
      </w:r>
      <w:r w:rsidR="00E306D7">
        <w:t>insight and community trust shaping the work</w:t>
      </w:r>
    </w:p>
    <w:p w14:paraId="51305A6D" w14:textId="5DAA085B" w:rsidR="00013421" w:rsidRDefault="00013421" w:rsidP="0060545D">
      <w:pPr>
        <w:pStyle w:val="ListBullet"/>
      </w:pPr>
      <w:r>
        <w:t xml:space="preserve">Strength and effectiveness of your trauma informed </w:t>
      </w:r>
      <w:r w:rsidR="006A1DA6">
        <w:t>and culturally safe practice</w:t>
      </w:r>
    </w:p>
    <w:p w14:paraId="15922B24" w14:textId="707D656D" w:rsidR="004718A4" w:rsidRDefault="001676EF" w:rsidP="0060545D">
      <w:pPr>
        <w:pStyle w:val="ListBullet"/>
      </w:pPr>
      <w:r>
        <w:t>O</w:t>
      </w:r>
      <w:r w:rsidRPr="001676EF">
        <w:t xml:space="preserve">rganisational sustainability, </w:t>
      </w:r>
      <w:r w:rsidR="00DE1F0F">
        <w:t xml:space="preserve">governance, </w:t>
      </w:r>
      <w:r w:rsidRPr="001676EF">
        <w:t>learning and partnership working</w:t>
      </w:r>
      <w:r w:rsidR="00734363">
        <w:t xml:space="preserve"> </w:t>
      </w:r>
    </w:p>
    <w:p w14:paraId="6A105F38" w14:textId="77777777" w:rsidR="00DE1F0F" w:rsidRDefault="00C40604" w:rsidP="0060545D">
      <w:pPr>
        <w:pStyle w:val="ListBullet"/>
      </w:pPr>
      <w:r>
        <w:t xml:space="preserve">We’ll also conduct background checks during this stage. </w:t>
      </w:r>
    </w:p>
    <w:p w14:paraId="4CF8D766" w14:textId="3B9E492B" w:rsidR="23247EC6" w:rsidRDefault="23247EC6" w:rsidP="00CD123F">
      <w:pPr>
        <w:pStyle w:val="TOC1"/>
        <w:spacing w:after="0"/>
      </w:pPr>
    </w:p>
    <w:p w14:paraId="01344DAC" w14:textId="281C8B15" w:rsidR="00C40604" w:rsidRPr="00812207" w:rsidRDefault="00C40604" w:rsidP="00CD123F">
      <w:pPr>
        <w:pStyle w:val="TOC1"/>
      </w:pPr>
      <w:r>
        <w:t xml:space="preserve">You can find a sample application on </w:t>
      </w:r>
      <w:r w:rsidRPr="00CD123F">
        <w:t>our website.</w:t>
      </w:r>
    </w:p>
    <w:p w14:paraId="7BE8FA19" w14:textId="7F59BFF3" w:rsidR="009C2C8C" w:rsidRDefault="009C2C8C" w:rsidP="00E820E0">
      <w:pPr>
        <w:rPr>
          <w:rFonts w:eastAsia="Inter" w:cs="Arial"/>
        </w:rPr>
      </w:pPr>
      <w:r w:rsidRPr="00303A93">
        <w:rPr>
          <w:rFonts w:eastAsia="Inter" w:cs="Arial"/>
        </w:rPr>
        <w:t xml:space="preserve">We </w:t>
      </w:r>
      <w:r w:rsidR="00E820E0">
        <w:rPr>
          <w:rFonts w:eastAsia="Inter" w:cs="Arial"/>
        </w:rPr>
        <w:t xml:space="preserve">will prioritise </w:t>
      </w:r>
      <w:r w:rsidR="004C4300">
        <w:rPr>
          <w:rFonts w:eastAsia="Inter" w:cs="Arial"/>
        </w:rPr>
        <w:t xml:space="preserve">applications </w:t>
      </w:r>
      <w:r w:rsidR="00E820E0">
        <w:rPr>
          <w:rFonts w:eastAsia="Inter" w:cs="Arial"/>
        </w:rPr>
        <w:t>that</w:t>
      </w:r>
      <w:r w:rsidR="00004082">
        <w:rPr>
          <w:rFonts w:eastAsia="Inter" w:cs="Arial"/>
        </w:rPr>
        <w:t>:</w:t>
      </w:r>
    </w:p>
    <w:p w14:paraId="1AE9E246" w14:textId="2D3FB525" w:rsidR="00E55DB9" w:rsidRDefault="00E55DB9" w:rsidP="23247EC6">
      <w:pPr>
        <w:pStyle w:val="ListBullet"/>
        <w:ind w:left="0" w:firstLine="0"/>
      </w:pPr>
      <w:r>
        <w:t>Focus on communities facing the greatest maternity inequities, including intersecting disadvantage</w:t>
      </w:r>
    </w:p>
    <w:p w14:paraId="555A6C01" w14:textId="0015089D" w:rsidR="00E55DB9" w:rsidRDefault="00E55DB9" w:rsidP="0060545D">
      <w:pPr>
        <w:pStyle w:val="ListBullet"/>
      </w:pPr>
      <w:r>
        <w:t>Take a strong pre</w:t>
      </w:r>
      <w:r w:rsidR="00B019A6">
        <w:t>ventative approach from conception to birth</w:t>
      </w:r>
    </w:p>
    <w:p w14:paraId="080B9BF7" w14:textId="14D54354" w:rsidR="00B019A6" w:rsidRDefault="00B019A6" w:rsidP="0060545D">
      <w:pPr>
        <w:pStyle w:val="ListBullet"/>
      </w:pPr>
      <w:r>
        <w:t xml:space="preserve">Are </w:t>
      </w:r>
      <w:r w:rsidR="00F315AF">
        <w:t>community-led</w:t>
      </w:r>
      <w:r w:rsidR="00483F8D">
        <w:t xml:space="preserve"> with </w:t>
      </w:r>
      <w:r w:rsidR="00F315AF">
        <w:t>deep-rooted</w:t>
      </w:r>
      <w:r w:rsidR="00483F8D">
        <w:t xml:space="preserve"> relationships</w:t>
      </w:r>
    </w:p>
    <w:p w14:paraId="1C948600" w14:textId="4723BC16" w:rsidR="0038057B" w:rsidRDefault="00483F8D" w:rsidP="23247EC6">
      <w:pPr>
        <w:pStyle w:val="ListBullet"/>
        <w:ind w:left="0" w:firstLine="0"/>
      </w:pPr>
      <w:r>
        <w:t>Contribute clearly to shared learning beyond the individual organisation</w:t>
      </w:r>
      <w:r w:rsidR="00674431">
        <w:t xml:space="preserve"> or show potential for shared learning or approaches that could strengthen wider maternity support over time</w:t>
      </w:r>
    </w:p>
    <w:p w14:paraId="33CF85BF" w14:textId="77777777" w:rsidR="009C2C8C" w:rsidRPr="00303A93" w:rsidRDefault="009C2C8C" w:rsidP="0060545D">
      <w:pPr>
        <w:pStyle w:val="Heading1"/>
        <w:numPr>
          <w:ilvl w:val="0"/>
          <w:numId w:val="10"/>
        </w:numPr>
        <w:rPr>
          <w:rFonts w:eastAsia="Inter" w:cs="Arial"/>
          <w:b w:val="0"/>
          <w:bCs w:val="0"/>
        </w:rPr>
      </w:pPr>
      <w:bookmarkStart w:id="26" w:name="_Toc214490720"/>
      <w:bookmarkStart w:id="27" w:name="_Toc227576174"/>
      <w:r w:rsidRPr="00303A93">
        <w:rPr>
          <w:rFonts w:eastAsia="Inter" w:cs="Arial"/>
        </w:rPr>
        <w:t>What happens if you’re unsuccessful</w:t>
      </w:r>
      <w:bookmarkEnd w:id="26"/>
      <w:bookmarkEnd w:id="27"/>
    </w:p>
    <w:p w14:paraId="4FAFDA6A" w14:textId="44FB59D9" w:rsidR="00805731" w:rsidRDefault="00805731" w:rsidP="45B6B00A">
      <w:pPr>
        <w:rPr>
          <w:rFonts w:eastAsia="Inter" w:cs="Arial"/>
        </w:rPr>
      </w:pPr>
      <w:r w:rsidRPr="00805731">
        <w:rPr>
          <w:rFonts w:eastAsia="Inter" w:cs="Arial"/>
        </w:rPr>
        <w:t xml:space="preserve">At every stage of the process, if we decide not to fund your application, we will explain why in writing. We review hundreds of Expressions of Interest each round, so we cannot provide </w:t>
      </w:r>
      <w:r w:rsidR="006C543E">
        <w:rPr>
          <w:rFonts w:eastAsia="Inter" w:cs="Arial"/>
        </w:rPr>
        <w:t xml:space="preserve">detailed </w:t>
      </w:r>
      <w:r w:rsidRPr="00805731">
        <w:rPr>
          <w:rFonts w:eastAsia="Inter" w:cs="Arial"/>
        </w:rPr>
        <w:t>feedback at that stage. If we decide not to fund your full application, we will offer you a feedback call.</w:t>
      </w:r>
    </w:p>
    <w:p w14:paraId="1F377756" w14:textId="77777777" w:rsidR="0050119B" w:rsidRPr="00303A93" w:rsidRDefault="0050119B" w:rsidP="0060545D">
      <w:pPr>
        <w:pStyle w:val="Heading1"/>
        <w:numPr>
          <w:ilvl w:val="0"/>
          <w:numId w:val="10"/>
        </w:numPr>
        <w:rPr>
          <w:rFonts w:eastAsia="Inter" w:cs="Arial"/>
          <w:b w:val="0"/>
          <w:bCs w:val="0"/>
        </w:rPr>
      </w:pPr>
      <w:bookmarkStart w:id="28" w:name="_Toc214490721"/>
      <w:bookmarkStart w:id="29" w:name="_Toc227576175"/>
      <w:r w:rsidRPr="00303A93">
        <w:rPr>
          <w:rFonts w:eastAsia="Inter" w:cs="Arial"/>
        </w:rPr>
        <w:t>What happens if you’re successful</w:t>
      </w:r>
      <w:bookmarkStart w:id="30" w:name="_Hlk210221283"/>
      <w:bookmarkEnd w:id="28"/>
      <w:bookmarkEnd w:id="29"/>
    </w:p>
    <w:p w14:paraId="2DE9DF22" w14:textId="369D367B" w:rsidR="0050119B" w:rsidRPr="00303A93" w:rsidRDefault="0050119B" w:rsidP="45B6B00A">
      <w:pPr>
        <w:pStyle w:val="Heading2"/>
        <w:rPr>
          <w:rFonts w:eastAsia="Inter" w:cs="Arial"/>
          <w:b w:val="0"/>
          <w:bCs w:val="0"/>
        </w:rPr>
      </w:pPr>
      <w:bookmarkStart w:id="31" w:name="_Toc214490722"/>
      <w:bookmarkStart w:id="32" w:name="_Toc227576176"/>
      <w:r w:rsidRPr="00303A93">
        <w:rPr>
          <w:rFonts w:eastAsia="Inter" w:cs="Arial"/>
        </w:rPr>
        <w:t xml:space="preserve">Bank </w:t>
      </w:r>
      <w:bookmarkEnd w:id="31"/>
      <w:r w:rsidR="0040059F">
        <w:rPr>
          <w:rFonts w:eastAsia="Inter" w:cs="Arial"/>
        </w:rPr>
        <w:t>details</w:t>
      </w:r>
      <w:bookmarkEnd w:id="32"/>
    </w:p>
    <w:p w14:paraId="0021DA5F" w14:textId="579AFCAA" w:rsidR="0050119B" w:rsidRPr="00303A93" w:rsidRDefault="0050119B" w:rsidP="45B6B00A">
      <w:pPr>
        <w:rPr>
          <w:rFonts w:eastAsia="Inter" w:cs="Arial"/>
        </w:rPr>
      </w:pPr>
      <w:r w:rsidRPr="00303A93">
        <w:rPr>
          <w:rFonts w:eastAsia="Inter" w:cs="Arial"/>
        </w:rPr>
        <w:t xml:space="preserve">You will be asked to send us a copy of your bank statement dated within the last 3 months, </w:t>
      </w:r>
      <w:r w:rsidR="000B448C">
        <w:rPr>
          <w:rFonts w:eastAsia="Inter" w:cs="Arial"/>
        </w:rPr>
        <w:t xml:space="preserve">with </w:t>
      </w:r>
      <w:r w:rsidR="00A16187">
        <w:rPr>
          <w:rFonts w:eastAsia="Inter" w:cs="Arial"/>
        </w:rPr>
        <w:t xml:space="preserve">details of </w:t>
      </w:r>
      <w:r w:rsidR="000B448C">
        <w:rPr>
          <w:rFonts w:eastAsia="Inter" w:cs="Arial"/>
        </w:rPr>
        <w:t xml:space="preserve">your </w:t>
      </w:r>
      <w:r w:rsidRPr="00303A93">
        <w:rPr>
          <w:rFonts w:eastAsia="Inter" w:cs="Arial"/>
        </w:rPr>
        <w:t>Sort Code, Account Number, and Account Name.</w:t>
      </w:r>
    </w:p>
    <w:p w14:paraId="2DC318C6" w14:textId="2CC059DC" w:rsidR="0050119B" w:rsidRPr="00303A93" w:rsidRDefault="0050119B" w:rsidP="45B6B00A">
      <w:pPr>
        <w:rPr>
          <w:rFonts w:eastAsia="Inter" w:cs="Arial"/>
        </w:rPr>
      </w:pPr>
      <w:r w:rsidRPr="00303A93">
        <w:rPr>
          <w:rFonts w:eastAsia="Inter" w:cs="Arial"/>
        </w:rPr>
        <w:t xml:space="preserve">By sending this, you are accepting the Terms and Conditions included in </w:t>
      </w:r>
      <w:r w:rsidR="00180B15">
        <w:rPr>
          <w:rFonts w:eastAsia="Inter" w:cs="Arial"/>
        </w:rPr>
        <w:t>your</w:t>
      </w:r>
      <w:r w:rsidR="00180B15" w:rsidRPr="00303A93">
        <w:rPr>
          <w:rFonts w:eastAsia="Inter" w:cs="Arial"/>
        </w:rPr>
        <w:t xml:space="preserve"> </w:t>
      </w:r>
      <w:r w:rsidRPr="00303A93">
        <w:rPr>
          <w:rFonts w:eastAsia="Inter" w:cs="Arial"/>
        </w:rPr>
        <w:t>offer letter.</w:t>
      </w:r>
    </w:p>
    <w:p w14:paraId="068EA9BF" w14:textId="32FE77AA" w:rsidR="007B6DBE" w:rsidRPr="00303A93" w:rsidRDefault="007B6DBE" w:rsidP="007B6DBE">
      <w:pPr>
        <w:pStyle w:val="Heading2"/>
        <w:rPr>
          <w:rFonts w:eastAsia="Inter" w:cs="Arial"/>
        </w:rPr>
      </w:pPr>
      <w:bookmarkStart w:id="33" w:name="_Toc227576177"/>
      <w:bookmarkStart w:id="34" w:name="_Toc214490723"/>
      <w:r>
        <w:rPr>
          <w:rFonts w:eastAsia="Inter" w:cs="Arial"/>
        </w:rPr>
        <w:t xml:space="preserve">Annual </w:t>
      </w:r>
      <w:r w:rsidRPr="00303A93">
        <w:rPr>
          <w:rFonts w:eastAsia="Inter" w:cs="Arial"/>
        </w:rPr>
        <w:t>report</w:t>
      </w:r>
      <w:bookmarkEnd w:id="33"/>
    </w:p>
    <w:p w14:paraId="2A12C32E" w14:textId="1A145C7D" w:rsidR="007B6DBE" w:rsidRPr="00303A93" w:rsidRDefault="007B6DBE" w:rsidP="007B6DBE">
      <w:pPr>
        <w:rPr>
          <w:rFonts w:eastAsia="Inter" w:cs="Arial"/>
        </w:rPr>
      </w:pPr>
      <w:r w:rsidRPr="00303A93">
        <w:rPr>
          <w:rFonts w:eastAsia="Inter" w:cs="Arial"/>
        </w:rPr>
        <w:t>You will need to complete a</w:t>
      </w:r>
      <w:r w:rsidR="00180B15">
        <w:rPr>
          <w:rFonts w:eastAsia="Inter" w:cs="Arial"/>
        </w:rPr>
        <w:t>n annual</w:t>
      </w:r>
      <w:r w:rsidRPr="00303A93">
        <w:rPr>
          <w:rFonts w:eastAsia="Inter" w:cs="Arial"/>
        </w:rPr>
        <w:t xml:space="preserve"> report letting us know how </w:t>
      </w:r>
      <w:r w:rsidR="009C59F2">
        <w:rPr>
          <w:rFonts w:eastAsia="Inter" w:cs="Arial"/>
        </w:rPr>
        <w:t xml:space="preserve">your grant is progressing. </w:t>
      </w:r>
    </w:p>
    <w:p w14:paraId="2CD6776E" w14:textId="46F00D01" w:rsidR="007B6DBE" w:rsidRDefault="007B6DBE" w:rsidP="007B6DBE">
      <w:pPr>
        <w:rPr>
          <w:rFonts w:eastAsia="Inter" w:cs="Arial"/>
        </w:rPr>
      </w:pPr>
      <w:r w:rsidRPr="00F76B43">
        <w:rPr>
          <w:rFonts w:eastAsia="Inter" w:cs="Arial"/>
        </w:rPr>
        <w:t xml:space="preserve">You can download a </w:t>
      </w:r>
      <w:r w:rsidRPr="00F76B43">
        <w:rPr>
          <w:rFonts w:eastAsia="Inter" w:cs="Arial"/>
          <w:u w:val="single"/>
        </w:rPr>
        <w:t>sample report form</w:t>
      </w:r>
      <w:r w:rsidRPr="00F76B43">
        <w:rPr>
          <w:rFonts w:eastAsia="Inter" w:cs="Arial"/>
        </w:rPr>
        <w:t xml:space="preserve"> to see the questions we </w:t>
      </w:r>
      <w:r w:rsidR="009C59F2" w:rsidRPr="00F76B43">
        <w:rPr>
          <w:rFonts w:eastAsia="Inter" w:cs="Arial"/>
        </w:rPr>
        <w:t xml:space="preserve">will </w:t>
      </w:r>
      <w:r w:rsidRPr="00F76B43">
        <w:rPr>
          <w:rFonts w:eastAsia="Inter" w:cs="Arial"/>
        </w:rPr>
        <w:t>ask. Reports are completed</w:t>
      </w:r>
      <w:r w:rsidRPr="00303A93">
        <w:rPr>
          <w:rFonts w:eastAsia="Inter" w:cs="Arial"/>
        </w:rPr>
        <w:t xml:space="preserve"> and submitted online using the same login account you used to apply. </w:t>
      </w:r>
      <w:r w:rsidR="005E07F3">
        <w:rPr>
          <w:rFonts w:eastAsia="Inter" w:cs="Arial"/>
        </w:rPr>
        <w:t xml:space="preserve">We will need receipt of your report before your next payment can be released. </w:t>
      </w:r>
    </w:p>
    <w:p w14:paraId="1FEEEE56" w14:textId="63028970" w:rsidR="005E07F3" w:rsidRPr="00303A93" w:rsidRDefault="00086A91" w:rsidP="005E07F3">
      <w:pPr>
        <w:pStyle w:val="Heading2"/>
        <w:rPr>
          <w:rFonts w:eastAsia="Inter" w:cs="Arial"/>
        </w:rPr>
      </w:pPr>
      <w:r>
        <w:rPr>
          <w:rFonts w:eastAsia="Inter" w:cs="Arial"/>
        </w:rPr>
        <w:t>Lea</w:t>
      </w:r>
      <w:r w:rsidR="00B64F37">
        <w:rPr>
          <w:rFonts w:eastAsia="Inter" w:cs="Arial"/>
        </w:rPr>
        <w:t>rning</w:t>
      </w:r>
    </w:p>
    <w:p w14:paraId="20A92E56" w14:textId="2253234E" w:rsidR="00906089" w:rsidRDefault="00180B15" w:rsidP="005E07F3">
      <w:pPr>
        <w:rPr>
          <w:rFonts w:eastAsia="Inter" w:cs="Arial"/>
        </w:rPr>
      </w:pPr>
      <w:r w:rsidRPr="00C55FB0">
        <w:rPr>
          <w:rFonts w:eastAsia="Inter" w:cs="Arial"/>
        </w:rPr>
        <w:lastRenderedPageBreak/>
        <w:t>We’ll</w:t>
      </w:r>
      <w:r w:rsidR="0009160E" w:rsidRPr="00C55FB0">
        <w:rPr>
          <w:rFonts w:eastAsia="Inter" w:cs="Arial"/>
        </w:rPr>
        <w:t xml:space="preserve"> </w:t>
      </w:r>
      <w:r w:rsidR="00C93DAB" w:rsidRPr="00C55FB0">
        <w:rPr>
          <w:rFonts w:eastAsia="Inter" w:cs="Arial"/>
        </w:rPr>
        <w:t xml:space="preserve">invite you to engage in learning activity during the grant period. This includes </w:t>
      </w:r>
      <w:r w:rsidR="004D2903">
        <w:rPr>
          <w:rFonts w:eastAsia="Inter" w:cs="Arial"/>
        </w:rPr>
        <w:t>an a</w:t>
      </w:r>
      <w:r w:rsidR="00A64060">
        <w:rPr>
          <w:rFonts w:eastAsia="Inter" w:cs="Arial"/>
        </w:rPr>
        <w:t>nnual</w:t>
      </w:r>
      <w:r w:rsidR="0009160E" w:rsidRPr="00C55FB0">
        <w:rPr>
          <w:rFonts w:eastAsia="Inter" w:cs="Arial"/>
        </w:rPr>
        <w:t xml:space="preserve"> call </w:t>
      </w:r>
      <w:r w:rsidRPr="00C55FB0">
        <w:rPr>
          <w:rFonts w:eastAsia="Inter" w:cs="Arial"/>
        </w:rPr>
        <w:t>to check in on how</w:t>
      </w:r>
      <w:r w:rsidR="0009160E" w:rsidRPr="00C55FB0">
        <w:rPr>
          <w:rFonts w:eastAsia="Inter" w:cs="Arial"/>
        </w:rPr>
        <w:t xml:space="preserve"> your work is going, understand </w:t>
      </w:r>
      <w:r w:rsidR="00900A95" w:rsidRPr="00C55FB0">
        <w:rPr>
          <w:rFonts w:eastAsia="Inter" w:cs="Arial"/>
        </w:rPr>
        <w:t>successes</w:t>
      </w:r>
      <w:r w:rsidRPr="00C55FB0">
        <w:rPr>
          <w:rFonts w:eastAsia="Inter" w:cs="Arial"/>
        </w:rPr>
        <w:t xml:space="preserve"> and </w:t>
      </w:r>
      <w:r w:rsidR="0009160E" w:rsidRPr="00C55FB0">
        <w:rPr>
          <w:rFonts w:eastAsia="Inter" w:cs="Arial"/>
        </w:rPr>
        <w:t>challenge</w:t>
      </w:r>
      <w:r w:rsidR="00900A95" w:rsidRPr="00C55FB0">
        <w:rPr>
          <w:rFonts w:eastAsia="Inter" w:cs="Arial"/>
        </w:rPr>
        <w:t>s</w:t>
      </w:r>
      <w:r w:rsidRPr="00C55FB0">
        <w:rPr>
          <w:rFonts w:eastAsia="Inter" w:cs="Arial"/>
        </w:rPr>
        <w:t>,</w:t>
      </w:r>
      <w:r w:rsidR="0009160E" w:rsidRPr="00C55FB0">
        <w:rPr>
          <w:rFonts w:eastAsia="Inter" w:cs="Arial"/>
        </w:rPr>
        <w:t xml:space="preserve"> and</w:t>
      </w:r>
      <w:r w:rsidRPr="00C55FB0">
        <w:rPr>
          <w:rFonts w:eastAsia="Inter" w:cs="Arial"/>
        </w:rPr>
        <w:t xml:space="preserve"> learn </w:t>
      </w:r>
      <w:r w:rsidR="00906089" w:rsidRPr="00C55FB0">
        <w:rPr>
          <w:rFonts w:eastAsia="Inter" w:cs="Arial"/>
        </w:rPr>
        <w:t>about the difference you are trying to make. This is also an opportunity to ask your Grant Manager que</w:t>
      </w:r>
      <w:r w:rsidRPr="00C55FB0">
        <w:rPr>
          <w:rFonts w:eastAsia="Inter" w:cs="Arial"/>
        </w:rPr>
        <w:t>stions.</w:t>
      </w:r>
    </w:p>
    <w:p w14:paraId="0F23691D" w14:textId="4600213E" w:rsidR="00DB0F86" w:rsidRDefault="00DB0F86" w:rsidP="00906089">
      <w:pPr>
        <w:rPr>
          <w:rFonts w:eastAsia="Inter" w:cs="Arial"/>
        </w:rPr>
      </w:pPr>
      <w:r w:rsidRPr="007D05B1">
        <w:rPr>
          <w:rFonts w:eastAsia="Inter" w:cs="Arial"/>
        </w:rPr>
        <w:t xml:space="preserve">During the grant period, someone from our team may arrange to visit you. These visits help us get to know your work better and to build a stronger relationship between us. You might also be invited to take part in learning and knowledge exchange events with other funded organisations or capacity building activity. </w:t>
      </w:r>
      <w:r w:rsidR="00557A5A" w:rsidRPr="007D05B1">
        <w:rPr>
          <w:rFonts w:eastAsia="Inter" w:cs="Arial"/>
        </w:rPr>
        <w:t xml:space="preserve">These visits aren’t linked to funding decisions - they're about </w:t>
      </w:r>
      <w:r w:rsidR="00A975A3">
        <w:rPr>
          <w:rFonts w:eastAsia="Inter" w:cs="Arial"/>
        </w:rPr>
        <w:t>shar</w:t>
      </w:r>
      <w:r w:rsidR="001D5D2C">
        <w:rPr>
          <w:rFonts w:eastAsia="Inter" w:cs="Arial"/>
        </w:rPr>
        <w:t xml:space="preserve">ing </w:t>
      </w:r>
      <w:r w:rsidR="00180748">
        <w:rPr>
          <w:rFonts w:eastAsia="Inter" w:cs="Arial"/>
        </w:rPr>
        <w:t>knowledge</w:t>
      </w:r>
      <w:r w:rsidR="00557A5A" w:rsidRPr="007D05B1">
        <w:rPr>
          <w:rFonts w:eastAsia="Inter" w:cs="Arial"/>
        </w:rPr>
        <w:t>.</w:t>
      </w:r>
    </w:p>
    <w:p w14:paraId="309A287E" w14:textId="77777777" w:rsidR="0050119B" w:rsidRPr="00303A93" w:rsidRDefault="0050119B" w:rsidP="45B6B00A">
      <w:pPr>
        <w:pStyle w:val="Heading2"/>
        <w:rPr>
          <w:rFonts w:eastAsia="Inter" w:cs="Arial"/>
        </w:rPr>
      </w:pPr>
      <w:bookmarkStart w:id="35" w:name="_Toc227576180"/>
      <w:r w:rsidRPr="00303A93">
        <w:rPr>
          <w:rFonts w:eastAsia="Inter" w:cs="Arial"/>
        </w:rPr>
        <w:t>Final report</w:t>
      </w:r>
      <w:bookmarkEnd w:id="34"/>
      <w:bookmarkEnd w:id="35"/>
    </w:p>
    <w:p w14:paraId="2510335B" w14:textId="6A927376" w:rsidR="0050119B" w:rsidRPr="00303A93" w:rsidRDefault="0050119B" w:rsidP="45B6B00A">
      <w:pPr>
        <w:rPr>
          <w:rFonts w:eastAsia="Inter" w:cs="Arial"/>
        </w:rPr>
      </w:pPr>
      <w:r w:rsidRPr="00303A93">
        <w:rPr>
          <w:rFonts w:eastAsia="Inter" w:cs="Arial"/>
        </w:rPr>
        <w:t xml:space="preserve">You will need to complete a </w:t>
      </w:r>
      <w:r w:rsidR="002B6B63">
        <w:rPr>
          <w:rFonts w:eastAsia="Inter" w:cs="Arial"/>
        </w:rPr>
        <w:t xml:space="preserve">final </w:t>
      </w:r>
      <w:r w:rsidRPr="00303A93">
        <w:rPr>
          <w:rFonts w:eastAsia="Inter" w:cs="Arial"/>
        </w:rPr>
        <w:t xml:space="preserve">report </w:t>
      </w:r>
      <w:r w:rsidR="000A3A7C">
        <w:rPr>
          <w:rFonts w:eastAsia="Inter" w:cs="Arial"/>
        </w:rPr>
        <w:t>telling</w:t>
      </w:r>
      <w:r w:rsidRPr="00303A93">
        <w:rPr>
          <w:rFonts w:eastAsia="Inter" w:cs="Arial"/>
        </w:rPr>
        <w:t xml:space="preserve"> </w:t>
      </w:r>
      <w:r w:rsidR="00180B15">
        <w:rPr>
          <w:rFonts w:eastAsia="Inter" w:cs="Arial"/>
        </w:rPr>
        <w:t xml:space="preserve">us </w:t>
      </w:r>
      <w:r w:rsidRPr="00303A93">
        <w:rPr>
          <w:rFonts w:eastAsia="Inter" w:cs="Arial"/>
        </w:rPr>
        <w:t xml:space="preserve">how </w:t>
      </w:r>
      <w:r w:rsidR="002B6B63">
        <w:rPr>
          <w:rFonts w:eastAsia="Inter" w:cs="Arial"/>
        </w:rPr>
        <w:t>your grant has gone.</w:t>
      </w:r>
    </w:p>
    <w:p w14:paraId="798EEBC4" w14:textId="7B56D7C4" w:rsidR="0050119B" w:rsidRPr="00303A93" w:rsidRDefault="0050119B" w:rsidP="45B6B00A">
      <w:pPr>
        <w:rPr>
          <w:rFonts w:eastAsia="Inter" w:cs="Arial"/>
        </w:rPr>
      </w:pPr>
      <w:r w:rsidRPr="00303A93">
        <w:rPr>
          <w:rFonts w:eastAsia="Inter" w:cs="Arial"/>
        </w:rPr>
        <w:t xml:space="preserve">You can download </w:t>
      </w:r>
      <w:r w:rsidRPr="007D1134">
        <w:rPr>
          <w:rFonts w:eastAsia="Inter" w:cs="Arial"/>
        </w:rPr>
        <w:t xml:space="preserve">a </w:t>
      </w:r>
      <w:r w:rsidRPr="00CD123F">
        <w:rPr>
          <w:rFonts w:eastAsia="Inter" w:cs="Arial"/>
          <w:u w:val="single"/>
        </w:rPr>
        <w:t>sample report form</w:t>
      </w:r>
      <w:r w:rsidRPr="00303A93">
        <w:rPr>
          <w:rFonts w:eastAsia="Inter" w:cs="Arial"/>
        </w:rPr>
        <w:t xml:space="preserve"> to see the questions we ask. </w:t>
      </w:r>
      <w:r w:rsidR="00180B15">
        <w:rPr>
          <w:rFonts w:eastAsia="Inter" w:cs="Arial"/>
        </w:rPr>
        <w:t xml:space="preserve">You’ll need to complete and submit it </w:t>
      </w:r>
      <w:r w:rsidRPr="00303A93">
        <w:rPr>
          <w:rFonts w:eastAsia="Inter" w:cs="Arial"/>
        </w:rPr>
        <w:t>online using the same login account you used to apply.</w:t>
      </w:r>
    </w:p>
    <w:p w14:paraId="331B0278" w14:textId="6DB9B86A" w:rsidR="00F41B22" w:rsidRDefault="000D1D18" w:rsidP="0060545D">
      <w:pPr>
        <w:pStyle w:val="Heading1"/>
        <w:numPr>
          <w:ilvl w:val="0"/>
          <w:numId w:val="10"/>
        </w:numPr>
        <w:rPr>
          <w:rFonts w:eastAsia="Inter" w:cs="Arial"/>
        </w:rPr>
      </w:pPr>
      <w:bookmarkStart w:id="36" w:name="_Toc227576181"/>
      <w:bookmarkStart w:id="37" w:name="_Toc214490724"/>
      <w:bookmarkEnd w:id="30"/>
      <w:r w:rsidRPr="000D1D18">
        <w:rPr>
          <w:rFonts w:eastAsia="Inter" w:cs="Arial"/>
        </w:rPr>
        <w:t>If you already have a grant with us</w:t>
      </w:r>
      <w:bookmarkEnd w:id="36"/>
    </w:p>
    <w:p w14:paraId="768A3711" w14:textId="4293AF55" w:rsidR="00985A7E" w:rsidRDefault="00985A7E" w:rsidP="00985A7E">
      <w:r>
        <w:t xml:space="preserve">If your organisation </w:t>
      </w:r>
      <w:r w:rsidR="006E5695">
        <w:t xml:space="preserve">already </w:t>
      </w:r>
      <w:r>
        <w:t xml:space="preserve">has a grant from </w:t>
      </w:r>
      <w:proofErr w:type="gramStart"/>
      <w:r>
        <w:t>us</w:t>
      </w:r>
      <w:proofErr w:type="gramEnd"/>
      <w:r>
        <w:t xml:space="preserve"> you are welcome to apply to this </w:t>
      </w:r>
      <w:r w:rsidR="00BF5825">
        <w:t>F</w:t>
      </w:r>
      <w:r>
        <w:t>und where you are well placed to deliver work that clearly aligns with its aims.</w:t>
      </w:r>
    </w:p>
    <w:p w14:paraId="2F6F795E" w14:textId="3221D707" w:rsidR="00985A7E" w:rsidRDefault="00985A7E" w:rsidP="00985A7E">
      <w:r>
        <w:t>In some circumstances we may fund an organisation through more than one grant at a time, where this supports our strategic priorities and there is a clear rationale for the work being funded. However, as our principle is to award grants that are as lightly restricted as we can make them, any additional grant would need to be restricted to the specific work proposed through this fund, to ensure that we are not duplicating or double funding the same activity or costs.</w:t>
      </w:r>
    </w:p>
    <w:p w14:paraId="45E40FA8" w14:textId="628FDE18" w:rsidR="000D1D18" w:rsidRPr="000D1D18" w:rsidRDefault="00985A7E" w:rsidP="00985A7E">
      <w:r>
        <w:t xml:space="preserve">There is no guarantee we will support an organisation with more than one active grant at a time, and in making decisions we may choose to prioritise organisations that are not currently funded by us. If you are unsure whether it is appropriate to apply or would like to talk this through before </w:t>
      </w:r>
      <w:proofErr w:type="gramStart"/>
      <w:r>
        <w:t>submitting an application</w:t>
      </w:r>
      <w:proofErr w:type="gramEnd"/>
      <w:r>
        <w:t>, we encourage you to get in touch for an informal conversation.</w:t>
      </w:r>
    </w:p>
    <w:p w14:paraId="7AF7C9DE" w14:textId="2D01A4C6" w:rsidR="0050119B" w:rsidRPr="00303A93" w:rsidRDefault="0050119B" w:rsidP="0060545D">
      <w:pPr>
        <w:pStyle w:val="Heading1"/>
        <w:numPr>
          <w:ilvl w:val="0"/>
          <w:numId w:val="10"/>
        </w:numPr>
        <w:rPr>
          <w:rFonts w:eastAsia="Inter" w:cs="Arial"/>
        </w:rPr>
      </w:pPr>
      <w:bookmarkStart w:id="38" w:name="_Toc227576182"/>
      <w:r w:rsidRPr="00303A93">
        <w:rPr>
          <w:rFonts w:eastAsia="Inter" w:cs="Arial"/>
        </w:rPr>
        <w:t>Support</w:t>
      </w:r>
      <w:bookmarkEnd w:id="37"/>
      <w:bookmarkEnd w:id="38"/>
    </w:p>
    <w:p w14:paraId="0F0839AB" w14:textId="77777777" w:rsidR="0050119B" w:rsidRPr="00303A93" w:rsidRDefault="0050119B" w:rsidP="45B6B00A">
      <w:pPr>
        <w:pStyle w:val="Heading2"/>
        <w:rPr>
          <w:rFonts w:eastAsia="Inter" w:cs="Arial"/>
          <w:b w:val="0"/>
          <w:bCs w:val="0"/>
        </w:rPr>
      </w:pPr>
      <w:bookmarkStart w:id="39" w:name="_Toc227576183"/>
      <w:bookmarkStart w:id="40" w:name="_Toc214490725"/>
      <w:bookmarkStart w:id="41" w:name="_Hlk210307056"/>
      <w:r w:rsidRPr="00303A93">
        <w:rPr>
          <w:rFonts w:eastAsia="Inter" w:cs="Arial"/>
        </w:rPr>
        <w:t>Get in touch</w:t>
      </w:r>
      <w:bookmarkEnd w:id="39"/>
      <w:bookmarkEnd w:id="40"/>
    </w:p>
    <w:bookmarkEnd w:id="41"/>
    <w:p w14:paraId="49991DE0" w14:textId="50B11870" w:rsidR="0050119B" w:rsidRPr="00303A93" w:rsidRDefault="0050119B" w:rsidP="45B6B00A">
      <w:pPr>
        <w:rPr>
          <w:rFonts w:eastAsia="Inter" w:cs="Arial"/>
        </w:rPr>
      </w:pPr>
      <w:r w:rsidRPr="00303A93">
        <w:rPr>
          <w:rFonts w:eastAsia="Inter" w:cs="Arial"/>
        </w:rPr>
        <w:t>We’re here to help. Whether you’re thinking about applying or have questions</w:t>
      </w:r>
      <w:r w:rsidR="00180B15">
        <w:rPr>
          <w:rFonts w:eastAsia="Inter" w:cs="Arial"/>
        </w:rPr>
        <w:t xml:space="preserve"> about whether </w:t>
      </w:r>
      <w:r w:rsidR="00434ED2">
        <w:rPr>
          <w:rFonts w:eastAsia="Inter" w:cs="Arial"/>
        </w:rPr>
        <w:t>the Fund is</w:t>
      </w:r>
      <w:r w:rsidR="00180B15">
        <w:rPr>
          <w:rFonts w:eastAsia="Inter" w:cs="Arial"/>
        </w:rPr>
        <w:t xml:space="preserve"> the right fit</w:t>
      </w:r>
      <w:r w:rsidRPr="00303A93">
        <w:rPr>
          <w:rFonts w:eastAsia="Inter" w:cs="Arial"/>
        </w:rPr>
        <w:t xml:space="preserve">, we encourage you to contact us before submitting your </w:t>
      </w:r>
      <w:r w:rsidRPr="00CD123F">
        <w:rPr>
          <w:rFonts w:eastAsia="Inter" w:cs="Arial"/>
        </w:rPr>
        <w:t>Expression of Interest</w:t>
      </w:r>
      <w:r w:rsidRPr="00A41163">
        <w:rPr>
          <w:rFonts w:eastAsia="Inter" w:cs="Arial"/>
        </w:rPr>
        <w:t>.</w:t>
      </w:r>
      <w:r w:rsidRPr="00303A93">
        <w:rPr>
          <w:rFonts w:eastAsia="Inter" w:cs="Arial"/>
        </w:rPr>
        <w:t xml:space="preserve"> </w:t>
      </w:r>
    </w:p>
    <w:p w14:paraId="121C0287" w14:textId="77777777" w:rsidR="0050119B" w:rsidRPr="00303A93" w:rsidRDefault="0050119B" w:rsidP="0060545D">
      <w:pPr>
        <w:pStyle w:val="ListBullet"/>
        <w:rPr>
          <w:rFonts w:eastAsia="Inter" w:cs="Arial"/>
        </w:rPr>
      </w:pPr>
      <w:r w:rsidRPr="00303A93">
        <w:rPr>
          <w:rFonts w:eastAsia="Inter" w:cs="Arial"/>
        </w:rPr>
        <w:t xml:space="preserve">Call us on 020 7264 4970 </w:t>
      </w:r>
    </w:p>
    <w:p w14:paraId="5799BAF3" w14:textId="2AFD5F38" w:rsidR="0050119B" w:rsidRPr="00303A93" w:rsidRDefault="0050119B" w:rsidP="0060545D">
      <w:pPr>
        <w:pStyle w:val="ListBullet"/>
        <w:rPr>
          <w:rFonts w:eastAsia="Inter" w:cs="Arial"/>
        </w:rPr>
      </w:pPr>
      <w:hyperlink r:id="rId21" w:history="1">
        <w:r w:rsidRPr="00CD74E1">
          <w:rPr>
            <w:rStyle w:val="Hyperlink"/>
            <w:rFonts w:eastAsia="Inter" w:cs="Arial"/>
            <w:color w:val="0070C0"/>
          </w:rPr>
          <w:t>Request a callback</w:t>
        </w:r>
      </w:hyperlink>
      <w:r w:rsidRPr="00303A93">
        <w:rPr>
          <w:rFonts w:eastAsia="Inter" w:cs="Arial"/>
        </w:rPr>
        <w:t xml:space="preserve"> and a member of our team will get in touch</w:t>
      </w:r>
    </w:p>
    <w:p w14:paraId="3FA5E82D" w14:textId="41F81D0B" w:rsidR="0050119B" w:rsidRPr="00303A93" w:rsidRDefault="761B79C0" w:rsidP="0060545D">
      <w:pPr>
        <w:pStyle w:val="ListBullet"/>
        <w:rPr>
          <w:rFonts w:eastAsia="Inter" w:cs="Arial"/>
        </w:rPr>
      </w:pPr>
      <w:r w:rsidRPr="0585A256">
        <w:rPr>
          <w:rFonts w:eastAsia="Inter" w:cs="Arial"/>
        </w:rPr>
        <w:t xml:space="preserve">If you prefer to write, email: </w:t>
      </w:r>
      <w:proofErr w:type="spellStart"/>
      <w:r w:rsidR="7D8A5294" w:rsidRPr="23247EC6">
        <w:rPr>
          <w:rFonts w:eastAsia="Inter" w:cs="Arial"/>
        </w:rPr>
        <w:t>g</w:t>
      </w:r>
      <w:r w:rsidR="6DCBDC22" w:rsidRPr="23247EC6">
        <w:rPr>
          <w:rFonts w:eastAsia="Inter" w:cs="Arial"/>
        </w:rPr>
        <w:t>etting</w:t>
      </w:r>
      <w:r w:rsidR="2DCF2B41" w:rsidRPr="23247EC6">
        <w:rPr>
          <w:rFonts w:eastAsia="Inter" w:cs="Arial"/>
        </w:rPr>
        <w:t>s</w:t>
      </w:r>
      <w:r w:rsidR="6DCBDC22" w:rsidRPr="23247EC6">
        <w:rPr>
          <w:rFonts w:eastAsia="Inter" w:cs="Arial"/>
        </w:rPr>
        <w:t>tarted</w:t>
      </w:r>
      <w:r w:rsidR="109CE521" w:rsidRPr="00CD123F">
        <w:rPr>
          <w:rFonts w:eastAsia="Inter" w:cs="Arial"/>
        </w:rPr>
        <w:t>@henrysmith.foundation</w:t>
      </w:r>
      <w:proofErr w:type="spellEnd"/>
    </w:p>
    <w:p w14:paraId="21435B0E" w14:textId="77777777" w:rsidR="0050119B" w:rsidRPr="00303A93" w:rsidRDefault="0050119B" w:rsidP="45B6B00A">
      <w:pPr>
        <w:pStyle w:val="Heading2"/>
        <w:rPr>
          <w:rFonts w:eastAsia="Inter" w:cs="Arial"/>
          <w:b w:val="0"/>
          <w:bCs w:val="0"/>
        </w:rPr>
      </w:pPr>
      <w:bookmarkStart w:id="42" w:name="_Toc214490726"/>
      <w:bookmarkStart w:id="43" w:name="_Toc227576184"/>
      <w:r w:rsidRPr="00303A93">
        <w:rPr>
          <w:rFonts w:eastAsia="Inter" w:cs="Arial"/>
        </w:rPr>
        <w:lastRenderedPageBreak/>
        <w:t>Read our FAQs</w:t>
      </w:r>
      <w:bookmarkEnd w:id="42"/>
      <w:bookmarkEnd w:id="43"/>
    </w:p>
    <w:p w14:paraId="3008EF1F" w14:textId="18A6B346" w:rsidR="0050119B" w:rsidRPr="00303A93" w:rsidRDefault="0050119B" w:rsidP="45B6B00A">
      <w:pPr>
        <w:rPr>
          <w:rFonts w:eastAsia="Inter" w:cs="Arial"/>
        </w:rPr>
      </w:pPr>
      <w:r w:rsidRPr="00303A93">
        <w:rPr>
          <w:rFonts w:eastAsia="Inter" w:cs="Arial"/>
        </w:rPr>
        <w:t xml:space="preserve">Check our </w:t>
      </w:r>
      <w:hyperlink r:id="rId22" w:history="1">
        <w:r w:rsidRPr="004D37B4">
          <w:rPr>
            <w:rStyle w:val="Hyperlink"/>
            <w:rFonts w:eastAsia="Inter" w:cs="Arial"/>
          </w:rPr>
          <w:t>frequently asked questions</w:t>
        </w:r>
      </w:hyperlink>
      <w:r w:rsidRPr="00A41163">
        <w:rPr>
          <w:rFonts w:eastAsia="Inter" w:cs="Arial"/>
          <w:color w:val="0070C0"/>
        </w:rPr>
        <w:t xml:space="preserve"> </w:t>
      </w:r>
      <w:r w:rsidRPr="00A41163">
        <w:rPr>
          <w:rFonts w:eastAsia="Inter" w:cs="Arial"/>
        </w:rPr>
        <w:t>before</w:t>
      </w:r>
      <w:r w:rsidRPr="00303A93">
        <w:rPr>
          <w:rFonts w:eastAsia="Inter" w:cs="Arial"/>
        </w:rPr>
        <w:t xml:space="preserve"> applying - this covers many common qu</w:t>
      </w:r>
      <w:r w:rsidR="00C96954" w:rsidRPr="00303A93">
        <w:rPr>
          <w:rFonts w:eastAsia="Inter" w:cs="Arial"/>
        </w:rPr>
        <w:t>estions</w:t>
      </w:r>
      <w:r w:rsidRPr="00303A93">
        <w:rPr>
          <w:rFonts w:eastAsia="Inter" w:cs="Arial"/>
        </w:rPr>
        <w:t>.</w:t>
      </w:r>
    </w:p>
    <w:p w14:paraId="61CA333B" w14:textId="77777777" w:rsidR="0050119B" w:rsidRPr="00303A93" w:rsidRDefault="0050119B" w:rsidP="45B6B00A">
      <w:pPr>
        <w:pStyle w:val="Heading2"/>
        <w:rPr>
          <w:rFonts w:eastAsia="Inter" w:cs="Arial"/>
        </w:rPr>
      </w:pPr>
      <w:bookmarkStart w:id="44" w:name="_Toc227576185"/>
      <w:r w:rsidRPr="00303A93">
        <w:rPr>
          <w:rFonts w:eastAsia="Inter" w:cs="Arial"/>
        </w:rPr>
        <w:t>AI</w:t>
      </w:r>
      <w:bookmarkEnd w:id="44"/>
      <w:r w:rsidRPr="00303A93">
        <w:rPr>
          <w:rFonts w:eastAsia="Inter" w:cs="Arial"/>
        </w:rPr>
        <w:t xml:space="preserve"> </w:t>
      </w:r>
    </w:p>
    <w:p w14:paraId="251C3667" w14:textId="77777777" w:rsidR="0050119B" w:rsidRDefault="0050119B" w:rsidP="45B6B00A">
      <w:pPr>
        <w:rPr>
          <w:rFonts w:eastAsia="Inter" w:cs="Arial"/>
          <w:color w:val="0070C0"/>
        </w:rPr>
      </w:pPr>
      <w:r w:rsidRPr="00303A93">
        <w:rPr>
          <w:rFonts w:eastAsia="Inter" w:cs="Arial"/>
        </w:rPr>
        <w:t xml:space="preserve">Get some tips on how to use AI from our </w:t>
      </w:r>
      <w:hyperlink r:id="rId23">
        <w:r w:rsidRPr="00CD123F">
          <w:rPr>
            <w:rStyle w:val="Hyperlink"/>
            <w:rFonts w:eastAsia="Inter" w:cs="Arial"/>
            <w:color w:val="auto"/>
          </w:rPr>
          <w:t>website</w:t>
        </w:r>
      </w:hyperlink>
      <w:r w:rsidRPr="00CD123F">
        <w:rPr>
          <w:rFonts w:eastAsia="Inter" w:cs="Arial"/>
        </w:rPr>
        <w:t>.</w:t>
      </w:r>
    </w:p>
    <w:p w14:paraId="24238BE4" w14:textId="3861D294" w:rsidR="009C6C6E" w:rsidRPr="00303A93" w:rsidRDefault="003B0382" w:rsidP="009C6C6E">
      <w:pPr>
        <w:pStyle w:val="Heading2"/>
        <w:rPr>
          <w:rFonts w:eastAsia="Inter" w:cs="Arial"/>
        </w:rPr>
      </w:pPr>
      <w:bookmarkStart w:id="45" w:name="_Toc227576186"/>
      <w:r>
        <w:rPr>
          <w:rFonts w:eastAsia="Inter" w:cs="Arial"/>
        </w:rPr>
        <w:t>Join our webinar</w:t>
      </w:r>
      <w:bookmarkEnd w:id="45"/>
      <w:r w:rsidR="009C6C6E" w:rsidRPr="00303A93">
        <w:rPr>
          <w:rFonts w:eastAsia="Inter" w:cs="Arial"/>
        </w:rPr>
        <w:t xml:space="preserve"> </w:t>
      </w:r>
    </w:p>
    <w:p w14:paraId="47E15F19" w14:textId="3C749967" w:rsidR="00D563D7" w:rsidRPr="00D563D7" w:rsidRDefault="00D563D7" w:rsidP="00D563D7">
      <w:pPr>
        <w:rPr>
          <w:rFonts w:eastAsia="Inter" w:cs="Arial"/>
        </w:rPr>
      </w:pPr>
      <w:r w:rsidRPr="00D563D7">
        <w:rPr>
          <w:rFonts w:eastAsia="Inter" w:cs="Arial"/>
        </w:rPr>
        <w:t xml:space="preserve">We'll be hosting a webinar to share more about the </w:t>
      </w:r>
      <w:r w:rsidR="008157E9">
        <w:rPr>
          <w:rFonts w:eastAsia="Inter" w:cs="Arial"/>
        </w:rPr>
        <w:t>Maternity Equity</w:t>
      </w:r>
      <w:r w:rsidRPr="00D563D7">
        <w:rPr>
          <w:rFonts w:eastAsia="Inter" w:cs="Arial"/>
        </w:rPr>
        <w:t xml:space="preserve"> Fund, our approach and what we’re looking to fund. You will hear from the programme team, who will share more about their thinking behind the fund and approach. You'll be able to ask questions about what we’re looking to fund, who’s eligible, and how to apply.   </w:t>
      </w:r>
    </w:p>
    <w:p w14:paraId="2C0A1135" w14:textId="04628B04" w:rsidR="00D563D7" w:rsidRPr="00D563D7" w:rsidRDefault="00D563D7" w:rsidP="00D563D7">
      <w:pPr>
        <w:rPr>
          <w:rFonts w:eastAsia="Inter" w:cs="Arial"/>
        </w:rPr>
      </w:pPr>
      <w:r w:rsidRPr="00D563D7">
        <w:rPr>
          <w:rFonts w:eastAsia="Inter" w:cs="Arial"/>
          <w:b/>
          <w:bCs/>
        </w:rPr>
        <w:t>Date:</w:t>
      </w:r>
      <w:r w:rsidRPr="00D563D7">
        <w:rPr>
          <w:rFonts w:eastAsia="Inter" w:cs="Arial"/>
        </w:rPr>
        <w:t xml:space="preserve"> </w:t>
      </w:r>
      <w:r w:rsidR="00801E1A" w:rsidRPr="00CD123F">
        <w:rPr>
          <w:rFonts w:eastAsia="Inter" w:cs="Arial"/>
        </w:rPr>
        <w:t xml:space="preserve">2 September </w:t>
      </w:r>
      <w:r w:rsidRPr="00CD123F" w:rsidDel="00A41163">
        <w:rPr>
          <w:rFonts w:eastAsia="Inter" w:cs="Arial"/>
        </w:rPr>
        <w:t>202</w:t>
      </w:r>
      <w:r w:rsidR="009C7727" w:rsidRPr="00CD123F" w:rsidDel="00A41163">
        <w:rPr>
          <w:rFonts w:eastAsia="Inter" w:cs="Arial"/>
        </w:rPr>
        <w:t>6</w:t>
      </w:r>
      <w:r w:rsidR="00A41163" w:rsidRPr="00CD123F">
        <w:rPr>
          <w:rFonts w:eastAsia="Inter" w:cs="Arial"/>
        </w:rPr>
        <w:t>, 1:30-2:30</w:t>
      </w:r>
      <w:r w:rsidR="004232F1" w:rsidRPr="00CD123F">
        <w:rPr>
          <w:rFonts w:eastAsia="Inter" w:cs="Arial"/>
        </w:rPr>
        <w:t>pm</w:t>
      </w:r>
    </w:p>
    <w:p w14:paraId="1942F0E7" w14:textId="4541C6B6" w:rsidR="00D563D7" w:rsidRPr="00065268" w:rsidRDefault="00D563D7" w:rsidP="00D563D7">
      <w:pPr>
        <w:rPr>
          <w:rFonts w:eastAsia="Inter" w:cs="Arial"/>
        </w:rPr>
      </w:pPr>
      <w:r w:rsidRPr="00D563D7">
        <w:rPr>
          <w:rFonts w:eastAsia="Inter" w:cs="Arial"/>
          <w:b/>
          <w:bCs/>
        </w:rPr>
        <w:t>Register</w:t>
      </w:r>
      <w:r w:rsidR="00065268" w:rsidRPr="00CD123F">
        <w:rPr>
          <w:rFonts w:eastAsia="Inter" w:cs="Arial"/>
        </w:rPr>
        <w:t>: https://events.teams.microsoft.com/event/e7fdb9e0-219c-40a6-b06e-a5e6382895e5@8b63492b-8ac3-46f9-bc35-f7b7ceb0c214</w:t>
      </w:r>
    </w:p>
    <w:p w14:paraId="75ADBD5C" w14:textId="77777777" w:rsidR="00D563D7" w:rsidRDefault="00D563D7" w:rsidP="00D563D7">
      <w:pPr>
        <w:rPr>
          <w:rFonts w:eastAsia="Inter" w:cs="Arial"/>
        </w:rPr>
      </w:pPr>
      <w:r w:rsidRPr="00D563D7">
        <w:rPr>
          <w:rFonts w:eastAsia="Inter" w:cs="Arial"/>
          <w:b/>
          <w:bCs/>
        </w:rPr>
        <w:t xml:space="preserve">Can't attend? </w:t>
      </w:r>
      <w:r w:rsidRPr="00D563D7">
        <w:rPr>
          <w:rFonts w:eastAsia="Inter" w:cs="Arial"/>
        </w:rPr>
        <w:t>A recording will be available on our website.</w:t>
      </w:r>
    </w:p>
    <w:p w14:paraId="465FCA56" w14:textId="77777777" w:rsidR="0050119B" w:rsidRPr="00303A93" w:rsidRDefault="0050119B" w:rsidP="45B6B00A">
      <w:pPr>
        <w:pStyle w:val="Heading2"/>
        <w:rPr>
          <w:rFonts w:eastAsia="Inter" w:cs="Arial"/>
        </w:rPr>
      </w:pPr>
      <w:bookmarkStart w:id="46" w:name="_Toc214490727"/>
      <w:bookmarkStart w:id="47" w:name="_Toc227576187"/>
      <w:r w:rsidRPr="00303A93">
        <w:rPr>
          <w:rFonts w:eastAsia="Inter" w:cs="Arial"/>
        </w:rPr>
        <w:t>Accessibility Support</w:t>
      </w:r>
      <w:bookmarkEnd w:id="46"/>
      <w:bookmarkEnd w:id="47"/>
    </w:p>
    <w:p w14:paraId="63E21291" w14:textId="792E0FD2" w:rsidR="0050119B" w:rsidRPr="00303A93" w:rsidRDefault="0050119B" w:rsidP="45B6B00A">
      <w:pPr>
        <w:rPr>
          <w:rFonts w:eastAsia="Inter" w:cs="Arial"/>
        </w:rPr>
      </w:pPr>
      <w:r w:rsidRPr="00303A93">
        <w:rPr>
          <w:rFonts w:eastAsia="Inter" w:cs="Arial"/>
        </w:rPr>
        <w:t xml:space="preserve">We want this process to be accessible to everyone. If you, or someone in your organisation, needs support to complete </w:t>
      </w:r>
      <w:r w:rsidR="00C96954" w:rsidRPr="00303A93">
        <w:rPr>
          <w:rFonts w:eastAsia="Inter" w:cs="Arial"/>
        </w:rPr>
        <w:t xml:space="preserve">the </w:t>
      </w:r>
      <w:r w:rsidRPr="00303A93">
        <w:rPr>
          <w:rFonts w:eastAsia="Inter" w:cs="Arial"/>
        </w:rPr>
        <w:t>application because of disability, neurodivergence, language or communication barriers or other access needs we can help.</w:t>
      </w:r>
    </w:p>
    <w:p w14:paraId="27A95C06" w14:textId="77777777" w:rsidR="00C96954" w:rsidRPr="00303A93" w:rsidRDefault="0050119B" w:rsidP="45B6B00A">
      <w:pPr>
        <w:rPr>
          <w:rFonts w:eastAsia="Inter" w:cs="Arial"/>
        </w:rPr>
      </w:pPr>
      <w:r w:rsidRPr="00303A93">
        <w:rPr>
          <w:rFonts w:eastAsia="Inter" w:cs="Arial"/>
        </w:rPr>
        <w:t xml:space="preserve">We offer an accessibility support grant to help cover the cost of things like BSL interpreters, scribes, translation services, assistive technology, or support workers. </w:t>
      </w:r>
    </w:p>
    <w:p w14:paraId="5D0D619F" w14:textId="2FCB3859" w:rsidR="0050119B" w:rsidRPr="00303A93" w:rsidRDefault="00C96954" w:rsidP="45B6B00A">
      <w:pPr>
        <w:rPr>
          <w:rFonts w:eastAsia="Inter" w:cs="Arial"/>
        </w:rPr>
      </w:pPr>
      <w:r w:rsidRPr="00303A93">
        <w:rPr>
          <w:rFonts w:eastAsia="Inter" w:cs="Arial"/>
        </w:rPr>
        <w:t>Y</w:t>
      </w:r>
      <w:r w:rsidR="0050119B" w:rsidRPr="00303A93">
        <w:rPr>
          <w:rFonts w:eastAsia="Inter" w:cs="Arial"/>
        </w:rPr>
        <w:t>ou can request</w:t>
      </w:r>
      <w:r w:rsidR="0050119B" w:rsidRPr="00065268">
        <w:rPr>
          <w:rFonts w:eastAsia="Inter" w:cs="Arial"/>
        </w:rPr>
        <w:t>:</w:t>
      </w:r>
      <w:r w:rsidRPr="00065268">
        <w:rPr>
          <w:rFonts w:eastAsia="Inter" w:cs="Arial"/>
        </w:rPr>
        <w:t xml:space="preserve"> </w:t>
      </w:r>
      <w:r w:rsidR="00812703" w:rsidRPr="00CD123F">
        <w:rPr>
          <w:rFonts w:eastAsia="Inter" w:cs="Arial"/>
        </w:rPr>
        <w:t>Up to £250 at the Expression of Interest stage and</w:t>
      </w:r>
      <w:r w:rsidR="00175FB1" w:rsidRPr="00CD123F">
        <w:rPr>
          <w:rFonts w:eastAsia="Inter" w:cs="Arial"/>
        </w:rPr>
        <w:t xml:space="preserve"> up to £500 at the Full Application stage (if it is a one stage application process or you are invited to submit a full application within a </w:t>
      </w:r>
      <w:proofErr w:type="gramStart"/>
      <w:r w:rsidR="00175FB1" w:rsidRPr="00CD123F">
        <w:rPr>
          <w:rFonts w:eastAsia="Inter" w:cs="Arial"/>
        </w:rPr>
        <w:t>2 stage</w:t>
      </w:r>
      <w:proofErr w:type="gramEnd"/>
      <w:r w:rsidR="00175FB1" w:rsidRPr="00CD123F">
        <w:rPr>
          <w:rFonts w:eastAsia="Inter" w:cs="Arial"/>
        </w:rPr>
        <w:t xml:space="preserve"> application process)</w:t>
      </w:r>
    </w:p>
    <w:p w14:paraId="7BA355D9" w14:textId="7721DAB4" w:rsidR="0050119B" w:rsidRPr="00FF25AC" w:rsidRDefault="0050119B" w:rsidP="45B6B00A">
      <w:pPr>
        <w:pStyle w:val="Heading3"/>
        <w:rPr>
          <w:rFonts w:eastAsia="Inter" w:cs="Arial"/>
          <w:color w:val="000000" w:themeColor="text1"/>
          <w:sz w:val="24"/>
          <w:szCs w:val="32"/>
        </w:rPr>
      </w:pPr>
      <w:bookmarkStart w:id="48" w:name="_Toc227576188"/>
      <w:r w:rsidRPr="00FF25AC">
        <w:rPr>
          <w:rFonts w:eastAsia="Inter" w:cs="Arial"/>
          <w:sz w:val="24"/>
          <w:szCs w:val="32"/>
        </w:rPr>
        <w:t>How to request</w:t>
      </w:r>
      <w:r w:rsidR="00C96954" w:rsidRPr="00FF25AC">
        <w:rPr>
          <w:rFonts w:eastAsia="Inter" w:cs="Arial"/>
          <w:sz w:val="24"/>
          <w:szCs w:val="32"/>
        </w:rPr>
        <w:t xml:space="preserve"> </w:t>
      </w:r>
      <w:r w:rsidR="005833E6" w:rsidRPr="00FF25AC">
        <w:rPr>
          <w:rFonts w:eastAsia="Inter" w:cs="Arial"/>
          <w:sz w:val="24"/>
          <w:szCs w:val="32"/>
        </w:rPr>
        <w:t>accessibility support</w:t>
      </w:r>
      <w:bookmarkEnd w:id="48"/>
    </w:p>
    <w:p w14:paraId="5F37A506" w14:textId="77777777" w:rsidR="00FD2B6D" w:rsidRPr="00FF25AC" w:rsidRDefault="0050119B" w:rsidP="0060545D">
      <w:pPr>
        <w:pStyle w:val="ListParagraph"/>
        <w:numPr>
          <w:ilvl w:val="0"/>
          <w:numId w:val="5"/>
        </w:numPr>
        <w:rPr>
          <w:rFonts w:eastAsia="Inter" w:cs="Arial"/>
          <w:b/>
          <w:color w:val="6B2E36" w:themeColor="text2"/>
        </w:rPr>
      </w:pPr>
      <w:r w:rsidRPr="00FF25AC">
        <w:rPr>
          <w:rFonts w:eastAsia="Inter" w:cs="Arial"/>
          <w:b/>
          <w:color w:val="6B2E36" w:themeColor="text2"/>
        </w:rPr>
        <w:t>Get in touch and tell us what you need</w:t>
      </w:r>
    </w:p>
    <w:p w14:paraId="442167E8" w14:textId="17B5317B" w:rsidR="0050119B" w:rsidRPr="00303A93" w:rsidRDefault="00FD2B6D" w:rsidP="45B6B00A">
      <w:pPr>
        <w:rPr>
          <w:rFonts w:eastAsia="Inter" w:cs="Arial"/>
          <w:b/>
          <w:bCs/>
        </w:rPr>
      </w:pPr>
      <w:r w:rsidRPr="00303A93">
        <w:rPr>
          <w:rFonts w:eastAsia="Inter" w:cs="Arial"/>
          <w:b/>
          <w:bCs/>
        </w:rPr>
        <w:t>U</w:t>
      </w:r>
      <w:r w:rsidR="005833E6" w:rsidRPr="00303A93">
        <w:rPr>
          <w:rFonts w:eastAsia="Inter" w:cs="Arial"/>
          <w:b/>
          <w:bCs/>
        </w:rPr>
        <w:t xml:space="preserve">sing </w:t>
      </w:r>
      <w:r w:rsidRPr="00303A93">
        <w:rPr>
          <w:rFonts w:eastAsia="Inter" w:cs="Arial"/>
          <w:b/>
          <w:bCs/>
        </w:rPr>
        <w:t>one</w:t>
      </w:r>
      <w:r w:rsidR="005833E6" w:rsidRPr="00303A93">
        <w:rPr>
          <w:rFonts w:eastAsia="Inter" w:cs="Arial"/>
          <w:b/>
          <w:bCs/>
        </w:rPr>
        <w:t xml:space="preserve"> of the </w:t>
      </w:r>
      <w:r w:rsidRPr="00303A93">
        <w:rPr>
          <w:rFonts w:eastAsia="Inter" w:cs="Arial"/>
          <w:b/>
          <w:bCs/>
        </w:rPr>
        <w:t>below</w:t>
      </w:r>
      <w:r w:rsidR="005833E6" w:rsidRPr="00303A93">
        <w:rPr>
          <w:rFonts w:eastAsia="Inter" w:cs="Arial"/>
          <w:b/>
          <w:bCs/>
        </w:rPr>
        <w:t xml:space="preserve"> options</w:t>
      </w:r>
    </w:p>
    <w:p w14:paraId="509C15B5" w14:textId="78B8DD97" w:rsidR="0050119B" w:rsidRPr="00303A93" w:rsidRDefault="761B79C0" w:rsidP="0060545D">
      <w:pPr>
        <w:pStyle w:val="ListBullet"/>
        <w:rPr>
          <w:rFonts w:eastAsia="Inter" w:cs="Arial"/>
          <w:color w:val="0070C0"/>
        </w:rPr>
      </w:pPr>
      <w:r w:rsidRPr="00303A93">
        <w:rPr>
          <w:rFonts w:eastAsia="Inter" w:cs="Arial"/>
        </w:rPr>
        <w:t>Email</w:t>
      </w:r>
      <w:r w:rsidRPr="00065268">
        <w:rPr>
          <w:rFonts w:eastAsia="Inter" w:cs="Arial"/>
        </w:rPr>
        <w:t>:</w:t>
      </w:r>
      <w:r w:rsidRPr="6F3E4B94">
        <w:rPr>
          <w:rFonts w:eastAsia="Inter" w:cs="Arial"/>
        </w:rPr>
        <w:t xml:space="preserve"> </w:t>
      </w:r>
      <w:proofErr w:type="spellStart"/>
      <w:r w:rsidR="00B75E65" w:rsidRPr="6F3E4B94">
        <w:rPr>
          <w:rFonts w:eastAsia="Inter" w:cs="Arial"/>
        </w:rPr>
        <w:t>gettingstarted</w:t>
      </w:r>
      <w:r w:rsidR="4282608F" w:rsidRPr="6F3E4B94">
        <w:rPr>
          <w:rFonts w:eastAsia="Inter" w:cs="Arial"/>
        </w:rPr>
        <w:t>@henrysmith.foundation</w:t>
      </w:r>
      <w:proofErr w:type="spellEnd"/>
    </w:p>
    <w:p w14:paraId="0EF9A636" w14:textId="77777777" w:rsidR="0050119B" w:rsidRPr="00303A93" w:rsidRDefault="0050119B" w:rsidP="0060545D">
      <w:pPr>
        <w:pStyle w:val="ListBullet"/>
        <w:rPr>
          <w:rFonts w:eastAsia="Inter" w:cs="Arial"/>
        </w:rPr>
      </w:pPr>
      <w:r w:rsidRPr="00303A93">
        <w:rPr>
          <w:rFonts w:eastAsia="Inter" w:cs="Arial"/>
        </w:rPr>
        <w:t>Phone: 020 7264 4970</w:t>
      </w:r>
    </w:p>
    <w:p w14:paraId="72FB4345" w14:textId="5E44A089" w:rsidR="0050119B" w:rsidRPr="00303A93" w:rsidRDefault="00DE6BCA" w:rsidP="0060545D">
      <w:pPr>
        <w:pStyle w:val="ListBullet"/>
        <w:rPr>
          <w:rFonts w:eastAsia="Inter" w:cs="Arial"/>
        </w:rPr>
      </w:pPr>
      <w:hyperlink r:id="rId24" w:history="1">
        <w:r w:rsidRPr="009A5B44">
          <w:rPr>
            <w:rStyle w:val="Hyperlink"/>
            <w:rFonts w:eastAsia="Inter" w:cs="Arial"/>
          </w:rPr>
          <w:t>Request a callback</w:t>
        </w:r>
      </w:hyperlink>
    </w:p>
    <w:p w14:paraId="2C509000" w14:textId="5010A153" w:rsidR="0050119B" w:rsidRPr="00303A93" w:rsidRDefault="0050119B" w:rsidP="45B6B00A">
      <w:pPr>
        <w:rPr>
          <w:rFonts w:eastAsia="Inter" w:cs="Arial"/>
          <w:b/>
          <w:bCs/>
        </w:rPr>
      </w:pPr>
      <w:r w:rsidRPr="00303A93">
        <w:rPr>
          <w:rFonts w:eastAsia="Inter" w:cs="Arial"/>
          <w:b/>
          <w:bCs/>
        </w:rPr>
        <w:t xml:space="preserve">When you get in touch, </w:t>
      </w:r>
      <w:r w:rsidR="00FE780C">
        <w:rPr>
          <w:rFonts w:eastAsia="Inter" w:cs="Arial"/>
          <w:b/>
          <w:bCs/>
        </w:rPr>
        <w:t>tell us</w:t>
      </w:r>
      <w:r w:rsidRPr="00303A93">
        <w:rPr>
          <w:rFonts w:eastAsia="Inter" w:cs="Arial"/>
          <w:b/>
          <w:bCs/>
        </w:rPr>
        <w:t>:</w:t>
      </w:r>
    </w:p>
    <w:p w14:paraId="29B11310" w14:textId="77777777" w:rsidR="0050119B" w:rsidRPr="00303A93" w:rsidRDefault="0050119B" w:rsidP="0060545D">
      <w:pPr>
        <w:pStyle w:val="ListBullet"/>
        <w:rPr>
          <w:rFonts w:eastAsia="Inter" w:cs="Arial"/>
        </w:rPr>
      </w:pPr>
      <w:r w:rsidRPr="00303A93">
        <w:rPr>
          <w:rFonts w:eastAsia="Inter" w:cs="Arial"/>
        </w:rPr>
        <w:t>Your name and organisation</w:t>
      </w:r>
    </w:p>
    <w:p w14:paraId="09351619" w14:textId="431A20D3" w:rsidR="0050119B" w:rsidRPr="00303A93" w:rsidRDefault="0050119B" w:rsidP="0060545D">
      <w:pPr>
        <w:pStyle w:val="ListBullet"/>
        <w:rPr>
          <w:rFonts w:eastAsia="Inter" w:cs="Arial"/>
        </w:rPr>
      </w:pPr>
      <w:r w:rsidRPr="00303A93">
        <w:rPr>
          <w:rFonts w:eastAsia="Inter" w:cs="Arial"/>
        </w:rPr>
        <w:lastRenderedPageBreak/>
        <w:t xml:space="preserve">What kind of support you need </w:t>
      </w:r>
    </w:p>
    <w:p w14:paraId="549D62EB" w14:textId="77777777" w:rsidR="0050119B" w:rsidRPr="00303A93" w:rsidRDefault="0050119B" w:rsidP="0060545D">
      <w:pPr>
        <w:pStyle w:val="ListBullet"/>
        <w:rPr>
          <w:rFonts w:eastAsia="Inter" w:cs="Arial"/>
        </w:rPr>
      </w:pPr>
      <w:r w:rsidRPr="00303A93">
        <w:rPr>
          <w:rFonts w:eastAsia="Inter" w:cs="Arial"/>
        </w:rPr>
        <w:t xml:space="preserve">Who will provide the support (they must be UK-based) </w:t>
      </w:r>
    </w:p>
    <w:p w14:paraId="34E8C729" w14:textId="4ED7470F" w:rsidR="0050119B" w:rsidRPr="00303A93" w:rsidRDefault="0050119B" w:rsidP="0060545D">
      <w:pPr>
        <w:pStyle w:val="ListBullet"/>
        <w:rPr>
          <w:rFonts w:eastAsia="Inter" w:cs="Arial"/>
        </w:rPr>
      </w:pPr>
      <w:r w:rsidRPr="00303A93">
        <w:rPr>
          <w:rFonts w:eastAsia="Inter" w:cs="Arial"/>
        </w:rPr>
        <w:t xml:space="preserve">How much it </w:t>
      </w:r>
      <w:r w:rsidR="00FE780C">
        <w:rPr>
          <w:rFonts w:eastAsia="Inter" w:cs="Arial"/>
        </w:rPr>
        <w:t xml:space="preserve">will </w:t>
      </w:r>
      <w:r w:rsidRPr="00303A93">
        <w:rPr>
          <w:rFonts w:eastAsia="Inter" w:cs="Arial"/>
        </w:rPr>
        <w:t>cost (up to the relevant amount)</w:t>
      </w:r>
    </w:p>
    <w:p w14:paraId="612D380C" w14:textId="3BE7A88E" w:rsidR="0050119B" w:rsidRPr="00303A93" w:rsidRDefault="0050119B" w:rsidP="0060545D">
      <w:pPr>
        <w:pStyle w:val="ListBullet"/>
        <w:rPr>
          <w:rFonts w:eastAsia="Inter" w:cs="Arial"/>
        </w:rPr>
      </w:pPr>
      <w:r w:rsidRPr="00303A93">
        <w:rPr>
          <w:rFonts w:eastAsia="Inter" w:cs="Arial"/>
        </w:rPr>
        <w:t xml:space="preserve">Your preferred </w:t>
      </w:r>
      <w:r w:rsidR="00FE780C">
        <w:rPr>
          <w:rFonts w:eastAsia="Inter" w:cs="Arial"/>
        </w:rPr>
        <w:t>contact time and method</w:t>
      </w:r>
    </w:p>
    <w:p w14:paraId="29449C6C" w14:textId="6A5E2234" w:rsidR="0050119B" w:rsidRPr="00FA10DA" w:rsidRDefault="0050119B" w:rsidP="45B6B00A">
      <w:pPr>
        <w:rPr>
          <w:rFonts w:eastAsia="Inter" w:cs="Arial"/>
        </w:rPr>
      </w:pPr>
      <w:r w:rsidRPr="00FA10DA">
        <w:rPr>
          <w:rFonts w:eastAsia="Inter" w:cs="Arial"/>
        </w:rPr>
        <w:t>No personal data concerning third party individuals should be included within your email without their explicit knowledge, and informed consent, that this information will be shared with the Henry Smith Foundation.</w:t>
      </w:r>
    </w:p>
    <w:p w14:paraId="31F19A22" w14:textId="66B5C87E" w:rsidR="0050119B" w:rsidRPr="00FA10DA" w:rsidRDefault="0050119B" w:rsidP="45B6B00A">
      <w:pPr>
        <w:rPr>
          <w:rFonts w:eastAsia="Inter" w:cs="Arial"/>
        </w:rPr>
      </w:pPr>
      <w:r w:rsidRPr="00FA10DA">
        <w:rPr>
          <w:rFonts w:eastAsia="Inter" w:cs="Arial"/>
        </w:rPr>
        <w:t xml:space="preserve">We process all personal data provided to us in your email for the purposes of assessing your application, managing or monitoring any grant awarded and any related administration or research purposes in accordance with our privacy policy, a copy of which can be viewed </w:t>
      </w:r>
      <w:hyperlink r:id="rId25" w:history="1">
        <w:r w:rsidRPr="00FA10DA">
          <w:rPr>
            <w:rStyle w:val="Hyperlink"/>
            <w:rFonts w:eastAsia="Inter" w:cs="Arial"/>
          </w:rPr>
          <w:t>here.</w:t>
        </w:r>
      </w:hyperlink>
    </w:p>
    <w:p w14:paraId="13F4D3FA" w14:textId="2B4322FE" w:rsidR="0050119B" w:rsidRDefault="0050119B" w:rsidP="45B6B00A">
      <w:pPr>
        <w:rPr>
          <w:rFonts w:eastAsia="Inter" w:cs="Arial"/>
        </w:rPr>
      </w:pPr>
      <w:r w:rsidRPr="00FA10DA">
        <w:rPr>
          <w:rFonts w:eastAsia="Inter" w:cs="Arial"/>
        </w:rPr>
        <w:t>We reserve the right to share personal information to detect and prevent fraud and do not require your consent.</w:t>
      </w:r>
    </w:p>
    <w:p w14:paraId="13FE9ED0" w14:textId="77777777" w:rsidR="00FA10DA" w:rsidRPr="00FA10DA" w:rsidRDefault="00FA10DA" w:rsidP="45B6B00A">
      <w:pPr>
        <w:rPr>
          <w:rFonts w:eastAsia="Inter" w:cs="Arial"/>
        </w:rPr>
      </w:pPr>
    </w:p>
    <w:p w14:paraId="3274EB5F" w14:textId="77777777" w:rsidR="0050119B" w:rsidRPr="00FF25AC" w:rsidRDefault="0050119B" w:rsidP="0060545D">
      <w:pPr>
        <w:numPr>
          <w:ilvl w:val="0"/>
          <w:numId w:val="5"/>
        </w:numPr>
        <w:spacing w:after="160" w:line="278" w:lineRule="auto"/>
        <w:contextualSpacing/>
        <w:rPr>
          <w:rFonts w:eastAsia="Inter" w:cs="Arial"/>
          <w:color w:val="6B2E36" w:themeColor="text2"/>
        </w:rPr>
      </w:pPr>
      <w:r w:rsidRPr="00FF25AC">
        <w:rPr>
          <w:rFonts w:eastAsia="Inter" w:cs="Arial"/>
          <w:b/>
          <w:color w:val="6B2E36" w:themeColor="text2"/>
        </w:rPr>
        <w:t>We’ll get back to you</w:t>
      </w:r>
    </w:p>
    <w:p w14:paraId="3D7DEF7F" w14:textId="77777777" w:rsidR="0050119B" w:rsidRPr="00303A93" w:rsidRDefault="0050119B" w:rsidP="45B6B00A">
      <w:pPr>
        <w:rPr>
          <w:rFonts w:eastAsia="Inter" w:cs="Arial"/>
          <w:color w:val="000000" w:themeColor="text1"/>
        </w:rPr>
      </w:pPr>
      <w:r w:rsidRPr="00303A93">
        <w:rPr>
          <w:rFonts w:eastAsia="Inter" w:cs="Arial"/>
          <w:color w:val="000000" w:themeColor="text1"/>
        </w:rPr>
        <w:t>We’ll aim to respond within five working days to confirm if the request has been approved. We will then make the grant to you.</w:t>
      </w:r>
    </w:p>
    <w:p w14:paraId="2BEC23ED" w14:textId="03C67C27" w:rsidR="00FC2DBD" w:rsidRPr="00303A93" w:rsidRDefault="0050119B" w:rsidP="45B6B00A">
      <w:pPr>
        <w:rPr>
          <w:rFonts w:eastAsia="Inter" w:cs="Arial"/>
          <w:color w:val="000000" w:themeColor="text1"/>
        </w:rPr>
      </w:pPr>
      <w:r w:rsidRPr="00303A93">
        <w:rPr>
          <w:rFonts w:eastAsia="Inter" w:cs="Arial"/>
          <w:color w:val="000000" w:themeColor="text1"/>
        </w:rPr>
        <w:t>If you’re not sure what kind of support you need or want to talk it through, we’re happy to have a chat. Please get in touch.</w:t>
      </w:r>
    </w:p>
    <w:sectPr w:rsidR="00FC2DBD" w:rsidRPr="00303A93" w:rsidSect="005530F0">
      <w:footerReference w:type="default" r:id="rId26"/>
      <w:headerReference w:type="first" r:id="rId27"/>
      <w:footerReference w:type="first" r:id="rId28"/>
      <w:pgSz w:w="11906" w:h="16838" w:code="9"/>
      <w:pgMar w:top="2268" w:right="680" w:bottom="1134" w:left="1985" w:header="454"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2CAE63" w14:textId="77777777" w:rsidR="0049128B" w:rsidRDefault="0049128B" w:rsidP="00E40615">
      <w:r>
        <w:separator/>
      </w:r>
    </w:p>
  </w:endnote>
  <w:endnote w:type="continuationSeparator" w:id="0">
    <w:p w14:paraId="2F863DA5" w14:textId="77777777" w:rsidR="0049128B" w:rsidRDefault="0049128B" w:rsidP="00E406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nter">
    <w:altName w:val="Calibri"/>
    <w:panose1 w:val="02000503000000020004"/>
    <w:charset w:val="00"/>
    <w:family w:val="auto"/>
    <w:pitch w:val="variable"/>
    <w:sig w:usb0="E00002FF" w:usb1="1200A1FF"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Inter Light">
    <w:altName w:val="Calibri"/>
    <w:panose1 w:val="02000503000000020004"/>
    <w:charset w:val="00"/>
    <w:family w:val="auto"/>
    <w:pitch w:val="variable"/>
    <w:sig w:usb0="E00002FF" w:usb1="1200A1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80"/>
      <w:gridCol w:w="3080"/>
      <w:gridCol w:w="3080"/>
    </w:tblGrid>
    <w:tr w:rsidR="003A0C04" w14:paraId="0295321B" w14:textId="77777777" w:rsidTr="4A2401C0">
      <w:trPr>
        <w:trHeight w:val="300"/>
      </w:trPr>
      <w:tc>
        <w:tcPr>
          <w:tcW w:w="3080" w:type="dxa"/>
        </w:tcPr>
        <w:p w14:paraId="6E17F226" w14:textId="7D43031B" w:rsidR="003A0C04" w:rsidRDefault="003A0C04" w:rsidP="4A2401C0">
          <w:pPr>
            <w:pStyle w:val="Header"/>
            <w:ind w:left="-115"/>
          </w:pPr>
        </w:p>
      </w:tc>
      <w:tc>
        <w:tcPr>
          <w:tcW w:w="3080" w:type="dxa"/>
        </w:tcPr>
        <w:p w14:paraId="5B7B9CEA" w14:textId="2765741C" w:rsidR="003A0C04" w:rsidRDefault="003A0C04" w:rsidP="4A2401C0">
          <w:pPr>
            <w:pStyle w:val="Header"/>
            <w:jc w:val="center"/>
          </w:pPr>
        </w:p>
      </w:tc>
      <w:tc>
        <w:tcPr>
          <w:tcW w:w="3080" w:type="dxa"/>
        </w:tcPr>
        <w:p w14:paraId="783D082E" w14:textId="6FDA552D" w:rsidR="003A0C04" w:rsidRDefault="003A0C04" w:rsidP="4A2401C0">
          <w:pPr>
            <w:pStyle w:val="Header"/>
            <w:ind w:right="-115"/>
            <w:jc w:val="right"/>
          </w:pPr>
        </w:p>
      </w:tc>
    </w:tr>
  </w:tbl>
  <w:p w14:paraId="7560D675" w14:textId="68D66027" w:rsidR="003A0C04" w:rsidRDefault="003A0C04" w:rsidP="4A2401C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80"/>
      <w:gridCol w:w="3080"/>
      <w:gridCol w:w="3080"/>
    </w:tblGrid>
    <w:tr w:rsidR="003A0C04" w14:paraId="59F41B75" w14:textId="77777777" w:rsidTr="4A2401C0">
      <w:trPr>
        <w:trHeight w:val="300"/>
      </w:trPr>
      <w:tc>
        <w:tcPr>
          <w:tcW w:w="3080" w:type="dxa"/>
        </w:tcPr>
        <w:p w14:paraId="5BE389DA" w14:textId="3FE93A84" w:rsidR="003A0C04" w:rsidRDefault="003A0C04" w:rsidP="4A2401C0">
          <w:pPr>
            <w:pStyle w:val="Header"/>
            <w:ind w:left="-115"/>
          </w:pPr>
        </w:p>
      </w:tc>
      <w:tc>
        <w:tcPr>
          <w:tcW w:w="3080" w:type="dxa"/>
        </w:tcPr>
        <w:p w14:paraId="395AC288" w14:textId="1B5DA8BE" w:rsidR="003A0C04" w:rsidRDefault="003A0C04" w:rsidP="4A2401C0">
          <w:pPr>
            <w:pStyle w:val="Header"/>
            <w:jc w:val="center"/>
          </w:pPr>
        </w:p>
      </w:tc>
      <w:tc>
        <w:tcPr>
          <w:tcW w:w="3080" w:type="dxa"/>
        </w:tcPr>
        <w:p w14:paraId="586711C7" w14:textId="5FC0E01F" w:rsidR="003A0C04" w:rsidRDefault="003A0C04" w:rsidP="4A2401C0">
          <w:pPr>
            <w:pStyle w:val="Header"/>
            <w:ind w:right="-115"/>
            <w:jc w:val="right"/>
          </w:pPr>
        </w:p>
      </w:tc>
    </w:tr>
  </w:tbl>
  <w:p w14:paraId="747E38F5" w14:textId="57C6CF86" w:rsidR="003A0C04" w:rsidRDefault="003A0C04" w:rsidP="4A2401C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80"/>
      <w:gridCol w:w="3080"/>
      <w:gridCol w:w="3080"/>
    </w:tblGrid>
    <w:tr w:rsidR="003A0C04" w14:paraId="28F3A482" w14:textId="77777777" w:rsidTr="4A2401C0">
      <w:trPr>
        <w:trHeight w:val="300"/>
      </w:trPr>
      <w:tc>
        <w:tcPr>
          <w:tcW w:w="3080" w:type="dxa"/>
        </w:tcPr>
        <w:p w14:paraId="58F9580A" w14:textId="62A924A0" w:rsidR="003A0C04" w:rsidRDefault="003A0C04" w:rsidP="4A2401C0">
          <w:pPr>
            <w:pStyle w:val="Footer"/>
          </w:pPr>
          <w:r>
            <w:t>Maternity Equity Fund Guidance</w:t>
          </w:r>
        </w:p>
        <w:p w14:paraId="5FAD7DF5" w14:textId="17B80B48" w:rsidR="003A0C04" w:rsidRDefault="003A0C04" w:rsidP="4A2401C0">
          <w:pPr>
            <w:pStyle w:val="Header"/>
            <w:ind w:left="-115"/>
          </w:pPr>
        </w:p>
      </w:tc>
      <w:tc>
        <w:tcPr>
          <w:tcW w:w="3080" w:type="dxa"/>
        </w:tcPr>
        <w:p w14:paraId="0DBA7EF7" w14:textId="2BF8121E" w:rsidR="003A0C04" w:rsidRDefault="003A0C04" w:rsidP="4A2401C0">
          <w:pPr>
            <w:pStyle w:val="Header"/>
            <w:jc w:val="center"/>
          </w:pPr>
        </w:p>
      </w:tc>
      <w:tc>
        <w:tcPr>
          <w:tcW w:w="3080" w:type="dxa"/>
        </w:tcPr>
        <w:p w14:paraId="620D8267" w14:textId="35047D36" w:rsidR="003A0C04" w:rsidRDefault="003A0C04" w:rsidP="4A2401C0">
          <w:pPr>
            <w:pStyle w:val="Header"/>
            <w:ind w:right="-115"/>
            <w:jc w:val="right"/>
          </w:pPr>
        </w:p>
      </w:tc>
    </w:tr>
  </w:tbl>
  <w:p w14:paraId="4713D661" w14:textId="51C9C697" w:rsidR="003A0C04" w:rsidRDefault="003A0C04" w:rsidP="4A2401C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80"/>
      <w:gridCol w:w="3080"/>
      <w:gridCol w:w="3080"/>
    </w:tblGrid>
    <w:tr w:rsidR="003A0C04" w14:paraId="05FBC1B0" w14:textId="77777777" w:rsidTr="4A2401C0">
      <w:trPr>
        <w:trHeight w:val="300"/>
      </w:trPr>
      <w:tc>
        <w:tcPr>
          <w:tcW w:w="3080" w:type="dxa"/>
        </w:tcPr>
        <w:p w14:paraId="59AA8C79" w14:textId="16EE0B8B" w:rsidR="003A0C04" w:rsidRDefault="003A0C04" w:rsidP="4A2401C0">
          <w:pPr>
            <w:pStyle w:val="Header"/>
            <w:ind w:left="-115"/>
          </w:pPr>
        </w:p>
      </w:tc>
      <w:tc>
        <w:tcPr>
          <w:tcW w:w="3080" w:type="dxa"/>
        </w:tcPr>
        <w:p w14:paraId="22774642" w14:textId="76661F2C" w:rsidR="003A0C04" w:rsidRDefault="003A0C04" w:rsidP="4A2401C0">
          <w:pPr>
            <w:pStyle w:val="Header"/>
            <w:jc w:val="center"/>
          </w:pPr>
        </w:p>
      </w:tc>
      <w:tc>
        <w:tcPr>
          <w:tcW w:w="3080" w:type="dxa"/>
        </w:tcPr>
        <w:p w14:paraId="3C19B15C" w14:textId="19726F74" w:rsidR="003A0C04" w:rsidRDefault="003A0C04" w:rsidP="4A2401C0">
          <w:pPr>
            <w:pStyle w:val="Header"/>
          </w:pP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56EE85" w14:textId="77777777" w:rsidR="0049128B" w:rsidRDefault="0049128B" w:rsidP="00E40615">
      <w:r>
        <w:separator/>
      </w:r>
    </w:p>
  </w:footnote>
  <w:footnote w:type="continuationSeparator" w:id="0">
    <w:p w14:paraId="72F96BDF" w14:textId="77777777" w:rsidR="0049128B" w:rsidRDefault="0049128B" w:rsidP="00E406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7B87E4" w14:textId="77777777" w:rsidR="003A0C04" w:rsidRPr="00081994" w:rsidRDefault="003A0C04" w:rsidP="00E4061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926"/>
    </w:tblGrid>
    <w:tr w:rsidR="003A0C04" w14:paraId="66A26995" w14:textId="77777777" w:rsidTr="0093622E">
      <w:trPr>
        <w:trHeight w:hRule="exact" w:val="4252"/>
      </w:trPr>
      <w:tc>
        <w:tcPr>
          <w:tcW w:w="7926" w:type="dxa"/>
        </w:tcPr>
        <w:p w14:paraId="534DB194" w14:textId="77777777" w:rsidR="003A0C04" w:rsidRDefault="003A0C04" w:rsidP="00E40615">
          <w:pPr>
            <w:pStyle w:val="Header"/>
          </w:pPr>
        </w:p>
      </w:tc>
    </w:tr>
  </w:tbl>
  <w:p w14:paraId="7FB96BC4" w14:textId="0B669E58" w:rsidR="003A0C04" w:rsidRDefault="003A0C04" w:rsidP="00E40615">
    <w:pPr>
      <w:pStyle w:val="Header"/>
    </w:pPr>
    <w:r>
      <w:rPr>
        <w:noProof/>
      </w:rPr>
      <mc:AlternateContent>
        <mc:Choice Requires="wps">
          <w:drawing>
            <wp:anchor distT="0" distB="0" distL="114300" distR="114300" simplePos="0" relativeHeight="251658242" behindDoc="1" locked="1" layoutInCell="1" allowOverlap="1" wp14:anchorId="34579050" wp14:editId="1E480F4D">
              <wp:simplePos x="0" y="0"/>
              <wp:positionH relativeFrom="page">
                <wp:posOffset>1127125</wp:posOffset>
              </wp:positionH>
              <wp:positionV relativeFrom="page">
                <wp:posOffset>2844165</wp:posOffset>
              </wp:positionV>
              <wp:extent cx="5986800" cy="7426800"/>
              <wp:effectExtent l="0" t="0" r="0" b="3175"/>
              <wp:wrapNone/>
              <wp:docPr id="1309642178" name="Rectangle: Rounded Corners 4">
                <a:extLst xmlns:a="http://schemas.openxmlformats.org/drawingml/2006/main">
                  <a:ext uri="{FF2B5EF4-FFF2-40B4-BE49-F238E27FC236}">
                    <a16:creationId xmlns:a16="http://schemas.microsoft.com/office/drawing/2014/main" id="{EE69D606-9187-4D26-8302-1ECBD1C1BFB4}"/>
                  </a:ext>
                </a:extLst>
              </wp:docPr>
              <wp:cNvGraphicFramePr/>
              <a:graphic xmlns:a="http://schemas.openxmlformats.org/drawingml/2006/main">
                <a:graphicData uri="http://schemas.microsoft.com/office/word/2010/wordprocessingShape">
                  <wps:wsp>
                    <wps:cNvSpPr/>
                    <wps:spPr>
                      <a:xfrm>
                        <a:off x="0" y="0"/>
                        <a:ext cx="5986800" cy="7426800"/>
                      </a:xfrm>
                      <a:prstGeom prst="roundRect">
                        <a:avLst>
                          <a:gd name="adj" fmla="val 2274"/>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994E56C" id="Rectangle: Rounded Corners 4" o:spid="_x0000_s1026" style="position:absolute;margin-left:88.75pt;margin-top:223.95pt;width:471.4pt;height:584.8pt;z-index:-25165823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arcsize="149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" fillcolor="#fa8fba [3205]" stroked="f" strokeweight="1pt">
              <v:stroke joinstyle="miter"/>
              <w10:wrap anchorx="page" anchory="page"/>
              <w10:anchorlock/>
            </v:roundrect>
          </w:pict>
        </mc:Fallback>
      </mc:AlternateContent>
    </w:r>
    <w:r>
      <w:rPr>
        <w:noProof/>
      </w:rPr>
      <w:drawing>
        <wp:anchor distT="0" distB="0" distL="114300" distR="114300" simplePos="0" relativeHeight="251660293" behindDoc="0" locked="1" layoutInCell="1" allowOverlap="1" wp14:anchorId="4D7FC654" wp14:editId="39E857B0">
          <wp:simplePos x="0" y="0"/>
          <wp:positionH relativeFrom="page">
            <wp:posOffset>5292090</wp:posOffset>
          </wp:positionH>
          <wp:positionV relativeFrom="page">
            <wp:posOffset>427355</wp:posOffset>
          </wp:positionV>
          <wp:extent cx="1842770" cy="532765"/>
          <wp:effectExtent l="0" t="0" r="5080" b="635"/>
          <wp:wrapNone/>
          <wp:docPr id="239527461" name="Picture 3" descr="Pink letters on a black background&#10;&#10;AI-generated content may be incorrect.">
            <a:extLst xmlns:a="http://schemas.openxmlformats.org/drawingml/2006/main">
              <a:ext uri="{FF2B5EF4-FFF2-40B4-BE49-F238E27FC236}">
                <a16:creationId xmlns:a16="http://schemas.microsoft.com/office/drawing/2014/main" id="{9FFAEC71-2267-46CD-8E4C-7E1A65C8191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5959264" name="Picture 3" descr="Pink letters on a black background&#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842770" cy="532765"/>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58240" behindDoc="1" locked="1" layoutInCell="1" allowOverlap="1" wp14:anchorId="728720B9" wp14:editId="44FF4926">
              <wp:simplePos x="0" y="0"/>
              <wp:positionH relativeFrom="page">
                <wp:posOffset>1127125</wp:posOffset>
              </wp:positionH>
              <wp:positionV relativeFrom="page">
                <wp:posOffset>2844165</wp:posOffset>
              </wp:positionV>
              <wp:extent cx="5986800" cy="7426800"/>
              <wp:effectExtent l="0" t="0" r="0" b="3175"/>
              <wp:wrapNone/>
              <wp:docPr id="266065972" name="Rectangle: Rounded Corners 4">
                <a:extLst xmlns:a="http://schemas.openxmlformats.org/drawingml/2006/main">
                  <a:ext uri="{FF2B5EF4-FFF2-40B4-BE49-F238E27FC236}">
                    <a16:creationId xmlns:a16="http://schemas.microsoft.com/office/drawing/2014/main" id="{517ABDA9-E053-4152-961B-4C290627254E}"/>
                  </a:ext>
                </a:extLst>
              </wp:docPr>
              <wp:cNvGraphicFramePr/>
              <a:graphic xmlns:a="http://schemas.openxmlformats.org/drawingml/2006/main">
                <a:graphicData uri="http://schemas.microsoft.com/office/word/2010/wordprocessingShape">
                  <wps:wsp>
                    <wps:cNvSpPr/>
                    <wps:spPr>
                      <a:xfrm>
                        <a:off x="0" y="0"/>
                        <a:ext cx="5986800" cy="7426800"/>
                      </a:xfrm>
                      <a:prstGeom prst="roundRect">
                        <a:avLst>
                          <a:gd name="adj" fmla="val 2274"/>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6A0DA1B" id="Rectangle: Rounded Corners 4" o:spid="_x0000_s1026" style="position:absolute;margin-left:88.75pt;margin-top:223.95pt;width:471.4pt;height:584.8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arcsize="149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" fillcolor="#fa8fba [3205]" stroked="f" strokeweight="1pt">
              <v:stroke joinstyle="miter"/>
              <w10:wrap anchorx="page" anchory="page"/>
              <w10:anchorlock/>
            </v:roundrect>
          </w:pict>
        </mc:Fallback>
      </mc:AlternateContent>
    </w:r>
    <w:r>
      <w:rPr>
        <w:noProof/>
      </w:rPr>
      <w:drawing>
        <wp:anchor distT="0" distB="0" distL="114300" distR="114300" simplePos="0" relativeHeight="251662341" behindDoc="0" locked="1" layoutInCell="1" allowOverlap="1" wp14:anchorId="10A61F08" wp14:editId="500142C8">
          <wp:simplePos x="0" y="0"/>
          <wp:positionH relativeFrom="page">
            <wp:posOffset>5292090</wp:posOffset>
          </wp:positionH>
          <wp:positionV relativeFrom="page">
            <wp:posOffset>427355</wp:posOffset>
          </wp:positionV>
          <wp:extent cx="1842770" cy="532765"/>
          <wp:effectExtent l="0" t="0" r="5080" b="635"/>
          <wp:wrapNone/>
          <wp:docPr id="1027512971" name="Picture 3" descr="Pink letters on a black background&#10;&#10;AI-generated content may be incorrect.">
            <a:extLst xmlns:a="http://schemas.openxmlformats.org/drawingml/2006/main">
              <a:ext uri="{FF2B5EF4-FFF2-40B4-BE49-F238E27FC236}">
                <a16:creationId xmlns:a16="http://schemas.microsoft.com/office/drawing/2014/main" id="{A88C56B3-D07A-4743-A889-9D5AE4FACCC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5959264" name="Picture 3" descr="Pink letters on a black background&#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842770" cy="532765"/>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AAB37A" w14:textId="7AD54ACA" w:rsidR="003A0C04" w:rsidRDefault="003A0C04" w:rsidP="00E40615">
    <w:pPr>
      <w:pStyle w:val="Header"/>
    </w:pPr>
    <w:r>
      <w:rPr>
        <w:noProof/>
      </w:rPr>
      <w:drawing>
        <wp:anchor distT="0" distB="0" distL="114300" distR="114300" simplePos="0" relativeHeight="251664389" behindDoc="0" locked="1" layoutInCell="1" allowOverlap="1" wp14:anchorId="2178C63E" wp14:editId="315A010E">
          <wp:simplePos x="0" y="0"/>
          <wp:positionH relativeFrom="page">
            <wp:posOffset>5292725</wp:posOffset>
          </wp:positionH>
          <wp:positionV relativeFrom="page">
            <wp:posOffset>428625</wp:posOffset>
          </wp:positionV>
          <wp:extent cx="1843200" cy="532800"/>
          <wp:effectExtent l="0" t="0" r="5080" b="635"/>
          <wp:wrapNone/>
          <wp:docPr id="896123326" name="Picture 3" descr="Pink letters on a black background&#10;&#10;AI-generated content may be incorrect.">
            <a:extLst xmlns:a="http://schemas.openxmlformats.org/drawingml/2006/main">
              <a:ext uri="{FF2B5EF4-FFF2-40B4-BE49-F238E27FC236}">
                <a16:creationId xmlns:a16="http://schemas.microsoft.com/office/drawing/2014/main" id="{0879B60D-3EAE-45A1-A6AA-7F2DEDB036E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5959264" name="Picture 3" descr="Pink letters on a black background&#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843200" cy="5328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6437" behindDoc="0" locked="1" layoutInCell="1" allowOverlap="1" wp14:anchorId="5B6BDA6E" wp14:editId="53A79DC1">
          <wp:simplePos x="0" y="0"/>
          <wp:positionH relativeFrom="page">
            <wp:posOffset>5292725</wp:posOffset>
          </wp:positionH>
          <wp:positionV relativeFrom="page">
            <wp:posOffset>428625</wp:posOffset>
          </wp:positionV>
          <wp:extent cx="1843200" cy="532800"/>
          <wp:effectExtent l="0" t="0" r="5080" b="635"/>
          <wp:wrapNone/>
          <wp:docPr id="523803257" name="Picture 3" descr="Pink letters on a black background&#10;&#10;AI-generated content may be incorrect.">
            <a:extLst xmlns:a="http://schemas.openxmlformats.org/drawingml/2006/main">
              <a:ext uri="{FF2B5EF4-FFF2-40B4-BE49-F238E27FC236}">
                <a16:creationId xmlns:a16="http://schemas.microsoft.com/office/drawing/2014/main" id="{16D278A3-29B2-48B5-A1AB-A20AC488292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5959264" name="Picture 3" descr="Pink letters on a black background&#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843200" cy="532800"/>
                  </a:xfrm>
                  <a:prstGeom prst="rect">
                    <a:avLst/>
                  </a:prstGeom>
                </pic:spPr>
              </pic:pic>
            </a:graphicData>
          </a:graphic>
          <wp14:sizeRelH relativeFrom="margin">
            <wp14:pctWidth>0</wp14:pctWidth>
          </wp14:sizeRelH>
          <wp14:sizeRelV relativeFrom="margin">
            <wp14:pctHeight>0</wp14:pctHeight>
          </wp14:sizeRelV>
        </wp:anchor>
      </w:drawing>
    </w:r>
  </w:p>
</w:hdr>
</file>

<file path=word/intelligence2.xml><?xml version="1.0" encoding="utf-8"?>
<int2:intelligence xmlns:int2="http://schemas.microsoft.com/office/intelligence/2020/intelligence" xmlns:oel="http://schemas.microsoft.com/office/2019/extlst">
  <int2:observations>
    <int2:textHash int2:hashCode="GZpmcRyDifkDVe" int2:id="l8Qq2diE">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F1921768"/>
    <w:lvl w:ilvl="0">
      <w:start w:val="1"/>
      <w:numFmt w:val="bullet"/>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248A4456"/>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2583E3B"/>
    <w:multiLevelType w:val="hybridMultilevel"/>
    <w:tmpl w:val="8320C124"/>
    <w:lvl w:ilvl="0" w:tplc="1A1C1A6A">
      <w:start w:val="1"/>
      <w:numFmt w:val="bullet"/>
      <w:lvlText w:val=""/>
      <w:lvlJc w:val="left"/>
      <w:pPr>
        <w:ind w:left="360" w:hanging="360"/>
      </w:pPr>
      <w:rPr>
        <w:rFonts w:ascii="Symbol" w:hAnsi="Symbol" w:hint="default"/>
        <w:sz w:val="12"/>
        <w:szCs w:val="12"/>
      </w:rPr>
    </w:lvl>
    <w:lvl w:ilvl="1" w:tplc="0E96EF18">
      <w:start w:val="1"/>
      <w:numFmt w:val="bullet"/>
      <w:lvlText w:val="o"/>
      <w:lvlJc w:val="left"/>
      <w:pPr>
        <w:ind w:left="1080" w:hanging="360"/>
      </w:pPr>
      <w:rPr>
        <w:rFonts w:ascii="Courier New" w:hAnsi="Courier New" w:hint="default"/>
      </w:rPr>
    </w:lvl>
    <w:lvl w:ilvl="2" w:tplc="2036375A">
      <w:start w:val="1"/>
      <w:numFmt w:val="bullet"/>
      <w:lvlText w:val=""/>
      <w:lvlJc w:val="left"/>
      <w:pPr>
        <w:ind w:left="1800" w:hanging="360"/>
      </w:pPr>
      <w:rPr>
        <w:rFonts w:ascii="Wingdings" w:hAnsi="Wingdings" w:hint="default"/>
      </w:rPr>
    </w:lvl>
    <w:lvl w:ilvl="3" w:tplc="08422DF6">
      <w:start w:val="1"/>
      <w:numFmt w:val="bullet"/>
      <w:lvlText w:val=""/>
      <w:lvlJc w:val="left"/>
      <w:pPr>
        <w:ind w:left="2520" w:hanging="360"/>
      </w:pPr>
      <w:rPr>
        <w:rFonts w:ascii="Symbol" w:hAnsi="Symbol" w:hint="default"/>
      </w:rPr>
    </w:lvl>
    <w:lvl w:ilvl="4" w:tplc="8F0E9BDE">
      <w:start w:val="1"/>
      <w:numFmt w:val="bullet"/>
      <w:lvlText w:val="o"/>
      <w:lvlJc w:val="left"/>
      <w:pPr>
        <w:ind w:left="3240" w:hanging="360"/>
      </w:pPr>
      <w:rPr>
        <w:rFonts w:ascii="Courier New" w:hAnsi="Courier New" w:hint="default"/>
      </w:rPr>
    </w:lvl>
    <w:lvl w:ilvl="5" w:tplc="3BFECFA8">
      <w:start w:val="1"/>
      <w:numFmt w:val="bullet"/>
      <w:lvlText w:val=""/>
      <w:lvlJc w:val="left"/>
      <w:pPr>
        <w:ind w:left="3960" w:hanging="360"/>
      </w:pPr>
      <w:rPr>
        <w:rFonts w:ascii="Wingdings" w:hAnsi="Wingdings" w:hint="default"/>
      </w:rPr>
    </w:lvl>
    <w:lvl w:ilvl="6" w:tplc="02D881E6">
      <w:start w:val="1"/>
      <w:numFmt w:val="bullet"/>
      <w:lvlText w:val=""/>
      <w:lvlJc w:val="left"/>
      <w:pPr>
        <w:ind w:left="4680" w:hanging="360"/>
      </w:pPr>
      <w:rPr>
        <w:rFonts w:ascii="Symbol" w:hAnsi="Symbol" w:hint="default"/>
      </w:rPr>
    </w:lvl>
    <w:lvl w:ilvl="7" w:tplc="B952169E">
      <w:start w:val="1"/>
      <w:numFmt w:val="bullet"/>
      <w:lvlText w:val="o"/>
      <w:lvlJc w:val="left"/>
      <w:pPr>
        <w:ind w:left="5400" w:hanging="360"/>
      </w:pPr>
      <w:rPr>
        <w:rFonts w:ascii="Courier New" w:hAnsi="Courier New" w:hint="default"/>
      </w:rPr>
    </w:lvl>
    <w:lvl w:ilvl="8" w:tplc="F1ECB20C">
      <w:start w:val="1"/>
      <w:numFmt w:val="bullet"/>
      <w:lvlText w:val=""/>
      <w:lvlJc w:val="left"/>
      <w:pPr>
        <w:ind w:left="6120" w:hanging="360"/>
      </w:pPr>
      <w:rPr>
        <w:rFonts w:ascii="Wingdings" w:hAnsi="Wingdings" w:hint="default"/>
      </w:rPr>
    </w:lvl>
  </w:abstractNum>
  <w:abstractNum w:abstractNumId="3" w15:restartNumberingAfterBreak="0">
    <w:nsid w:val="03D52A83"/>
    <w:multiLevelType w:val="hybridMultilevel"/>
    <w:tmpl w:val="F38A755E"/>
    <w:lvl w:ilvl="0" w:tplc="1ECE4C2C">
      <w:start w:val="1"/>
      <w:numFmt w:val="bullet"/>
      <w:lvlText w:val=""/>
      <w:lvlJc w:val="left"/>
      <w:pPr>
        <w:ind w:left="720" w:hanging="360"/>
      </w:pPr>
      <w:rPr>
        <w:rFonts w:ascii="Symbol" w:hAnsi="Symbol" w:hint="default"/>
      </w:rPr>
    </w:lvl>
    <w:lvl w:ilvl="1" w:tplc="ACD88A4C">
      <w:start w:val="1"/>
      <w:numFmt w:val="bullet"/>
      <w:lvlText w:val="o"/>
      <w:lvlJc w:val="left"/>
      <w:pPr>
        <w:ind w:left="1440" w:hanging="360"/>
      </w:pPr>
      <w:rPr>
        <w:rFonts w:ascii="Courier New" w:hAnsi="Courier New" w:hint="default"/>
      </w:rPr>
    </w:lvl>
    <w:lvl w:ilvl="2" w:tplc="F4D2D658">
      <w:start w:val="1"/>
      <w:numFmt w:val="bullet"/>
      <w:lvlText w:val=""/>
      <w:lvlJc w:val="left"/>
      <w:pPr>
        <w:ind w:left="2160" w:hanging="360"/>
      </w:pPr>
      <w:rPr>
        <w:rFonts w:ascii="Wingdings" w:hAnsi="Wingdings" w:hint="default"/>
      </w:rPr>
    </w:lvl>
    <w:lvl w:ilvl="3" w:tplc="66B6D164">
      <w:start w:val="1"/>
      <w:numFmt w:val="bullet"/>
      <w:lvlText w:val=""/>
      <w:lvlJc w:val="left"/>
      <w:pPr>
        <w:ind w:left="2880" w:hanging="360"/>
      </w:pPr>
      <w:rPr>
        <w:rFonts w:ascii="Symbol" w:hAnsi="Symbol" w:hint="default"/>
      </w:rPr>
    </w:lvl>
    <w:lvl w:ilvl="4" w:tplc="8102B43E">
      <w:start w:val="1"/>
      <w:numFmt w:val="bullet"/>
      <w:lvlText w:val="o"/>
      <w:lvlJc w:val="left"/>
      <w:pPr>
        <w:ind w:left="3600" w:hanging="360"/>
      </w:pPr>
      <w:rPr>
        <w:rFonts w:ascii="Courier New" w:hAnsi="Courier New" w:hint="default"/>
      </w:rPr>
    </w:lvl>
    <w:lvl w:ilvl="5" w:tplc="3D6A66E6">
      <w:start w:val="1"/>
      <w:numFmt w:val="bullet"/>
      <w:lvlText w:val=""/>
      <w:lvlJc w:val="left"/>
      <w:pPr>
        <w:ind w:left="4320" w:hanging="360"/>
      </w:pPr>
      <w:rPr>
        <w:rFonts w:ascii="Wingdings" w:hAnsi="Wingdings" w:hint="default"/>
      </w:rPr>
    </w:lvl>
    <w:lvl w:ilvl="6" w:tplc="F24A93AA">
      <w:start w:val="1"/>
      <w:numFmt w:val="bullet"/>
      <w:lvlText w:val=""/>
      <w:lvlJc w:val="left"/>
      <w:pPr>
        <w:ind w:left="5040" w:hanging="360"/>
      </w:pPr>
      <w:rPr>
        <w:rFonts w:ascii="Symbol" w:hAnsi="Symbol" w:hint="default"/>
      </w:rPr>
    </w:lvl>
    <w:lvl w:ilvl="7" w:tplc="781C3570">
      <w:start w:val="1"/>
      <w:numFmt w:val="bullet"/>
      <w:lvlText w:val="o"/>
      <w:lvlJc w:val="left"/>
      <w:pPr>
        <w:ind w:left="5760" w:hanging="360"/>
      </w:pPr>
      <w:rPr>
        <w:rFonts w:ascii="Courier New" w:hAnsi="Courier New" w:hint="default"/>
      </w:rPr>
    </w:lvl>
    <w:lvl w:ilvl="8" w:tplc="6464E792">
      <w:start w:val="1"/>
      <w:numFmt w:val="bullet"/>
      <w:lvlText w:val=""/>
      <w:lvlJc w:val="left"/>
      <w:pPr>
        <w:ind w:left="6480" w:hanging="360"/>
      </w:pPr>
      <w:rPr>
        <w:rFonts w:ascii="Wingdings" w:hAnsi="Wingdings" w:hint="default"/>
      </w:rPr>
    </w:lvl>
  </w:abstractNum>
  <w:abstractNum w:abstractNumId="4" w15:restartNumberingAfterBreak="0">
    <w:nsid w:val="0686007F"/>
    <w:multiLevelType w:val="multilevel"/>
    <w:tmpl w:val="81D2E940"/>
    <w:lvl w:ilvl="0">
      <w:start w:val="1"/>
      <w:numFmt w:val="bullet"/>
      <w:lvlText w:val=""/>
      <w:lvlJc w:val="left"/>
      <w:pPr>
        <w:tabs>
          <w:tab w:val="num" w:pos="720"/>
        </w:tabs>
        <w:ind w:left="720" w:hanging="360"/>
      </w:pPr>
      <w:rPr>
        <w:rFonts w:ascii="Symbol" w:hAnsi="Symbol" w:hint="default"/>
        <w:sz w:val="12"/>
        <w:szCs w:val="16"/>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CAE168C"/>
    <w:multiLevelType w:val="multilevel"/>
    <w:tmpl w:val="CA34C72E"/>
    <w:lvl w:ilvl="0">
      <w:start w:val="1"/>
      <w:numFmt w:val="bullet"/>
      <w:lvlText w:val=""/>
      <w:lvlJc w:val="left"/>
      <w:pPr>
        <w:tabs>
          <w:tab w:val="num" w:pos="720"/>
        </w:tabs>
        <w:ind w:left="720" w:hanging="360"/>
      </w:pPr>
      <w:rPr>
        <w:rFonts w:ascii="Symbol" w:hAnsi="Symbol" w:hint="default"/>
        <w:sz w:val="12"/>
        <w:szCs w:val="16"/>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2904E39"/>
    <w:multiLevelType w:val="hybridMultilevel"/>
    <w:tmpl w:val="A874F53C"/>
    <w:lvl w:ilvl="0" w:tplc="2CC2811C">
      <w:start w:val="1"/>
      <w:numFmt w:val="bullet"/>
      <w:lvlText w:val=""/>
      <w:lvlJc w:val="left"/>
      <w:pPr>
        <w:tabs>
          <w:tab w:val="num" w:pos="360"/>
        </w:tabs>
        <w:ind w:left="360" w:hanging="360"/>
      </w:pPr>
      <w:rPr>
        <w:rFonts w:ascii="Symbol" w:hAnsi="Symbol" w:hint="default"/>
        <w:b w:val="0"/>
        <w:i w:val="0"/>
        <w:color w:val="auto"/>
        <w:sz w:val="16"/>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14791872"/>
    <w:multiLevelType w:val="hybridMultilevel"/>
    <w:tmpl w:val="ACD63450"/>
    <w:lvl w:ilvl="0" w:tplc="620E4106">
      <w:start w:val="1"/>
      <w:numFmt w:val="decimal"/>
      <w:lvlText w:val="%1."/>
      <w:lvlJc w:val="left"/>
      <w:pPr>
        <w:ind w:left="72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AD934F8"/>
    <w:multiLevelType w:val="multilevel"/>
    <w:tmpl w:val="61C2A60E"/>
    <w:lvl w:ilvl="0">
      <w:start w:val="1"/>
      <w:numFmt w:val="bullet"/>
      <w:lvlText w:val=""/>
      <w:lvlJc w:val="left"/>
      <w:pPr>
        <w:tabs>
          <w:tab w:val="num" w:pos="720"/>
        </w:tabs>
        <w:ind w:left="720" w:hanging="360"/>
      </w:pPr>
      <w:rPr>
        <w:rFonts w:ascii="Symbol" w:hAnsi="Symbol" w:hint="default"/>
        <w:sz w:val="12"/>
        <w:szCs w:val="16"/>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BF9EECC"/>
    <w:multiLevelType w:val="hybridMultilevel"/>
    <w:tmpl w:val="5AF02F06"/>
    <w:lvl w:ilvl="0" w:tplc="50924C06">
      <w:start w:val="1"/>
      <w:numFmt w:val="bullet"/>
      <w:lvlText w:val=""/>
      <w:lvlJc w:val="left"/>
      <w:pPr>
        <w:ind w:left="360" w:hanging="360"/>
      </w:pPr>
      <w:rPr>
        <w:rFonts w:ascii="Symbol" w:hAnsi="Symbol" w:hint="default"/>
        <w:sz w:val="12"/>
        <w:szCs w:val="12"/>
      </w:rPr>
    </w:lvl>
    <w:lvl w:ilvl="1" w:tplc="4234272E">
      <w:start w:val="1"/>
      <w:numFmt w:val="bullet"/>
      <w:lvlText w:val="o"/>
      <w:lvlJc w:val="left"/>
      <w:pPr>
        <w:ind w:left="1080" w:hanging="360"/>
      </w:pPr>
      <w:rPr>
        <w:rFonts w:ascii="Courier New" w:hAnsi="Courier New" w:hint="default"/>
      </w:rPr>
    </w:lvl>
    <w:lvl w:ilvl="2" w:tplc="68B45558">
      <w:start w:val="1"/>
      <w:numFmt w:val="bullet"/>
      <w:lvlText w:val=""/>
      <w:lvlJc w:val="left"/>
      <w:pPr>
        <w:ind w:left="1800" w:hanging="360"/>
      </w:pPr>
      <w:rPr>
        <w:rFonts w:ascii="Wingdings" w:hAnsi="Wingdings" w:hint="default"/>
      </w:rPr>
    </w:lvl>
    <w:lvl w:ilvl="3" w:tplc="9072E4D0">
      <w:start w:val="1"/>
      <w:numFmt w:val="bullet"/>
      <w:lvlText w:val=""/>
      <w:lvlJc w:val="left"/>
      <w:pPr>
        <w:ind w:left="2520" w:hanging="360"/>
      </w:pPr>
      <w:rPr>
        <w:rFonts w:ascii="Symbol" w:hAnsi="Symbol" w:hint="default"/>
      </w:rPr>
    </w:lvl>
    <w:lvl w:ilvl="4" w:tplc="7BEED23A">
      <w:start w:val="1"/>
      <w:numFmt w:val="bullet"/>
      <w:lvlText w:val="o"/>
      <w:lvlJc w:val="left"/>
      <w:pPr>
        <w:ind w:left="3240" w:hanging="360"/>
      </w:pPr>
      <w:rPr>
        <w:rFonts w:ascii="Courier New" w:hAnsi="Courier New" w:hint="default"/>
      </w:rPr>
    </w:lvl>
    <w:lvl w:ilvl="5" w:tplc="B84E2A36">
      <w:start w:val="1"/>
      <w:numFmt w:val="bullet"/>
      <w:lvlText w:val=""/>
      <w:lvlJc w:val="left"/>
      <w:pPr>
        <w:ind w:left="3960" w:hanging="360"/>
      </w:pPr>
      <w:rPr>
        <w:rFonts w:ascii="Wingdings" w:hAnsi="Wingdings" w:hint="default"/>
      </w:rPr>
    </w:lvl>
    <w:lvl w:ilvl="6" w:tplc="DE26ED44">
      <w:start w:val="1"/>
      <w:numFmt w:val="bullet"/>
      <w:lvlText w:val=""/>
      <w:lvlJc w:val="left"/>
      <w:pPr>
        <w:ind w:left="4680" w:hanging="360"/>
      </w:pPr>
      <w:rPr>
        <w:rFonts w:ascii="Symbol" w:hAnsi="Symbol" w:hint="default"/>
      </w:rPr>
    </w:lvl>
    <w:lvl w:ilvl="7" w:tplc="E580E830">
      <w:start w:val="1"/>
      <w:numFmt w:val="bullet"/>
      <w:lvlText w:val="o"/>
      <w:lvlJc w:val="left"/>
      <w:pPr>
        <w:ind w:left="5400" w:hanging="360"/>
      </w:pPr>
      <w:rPr>
        <w:rFonts w:ascii="Courier New" w:hAnsi="Courier New" w:hint="default"/>
      </w:rPr>
    </w:lvl>
    <w:lvl w:ilvl="8" w:tplc="0D76B170">
      <w:start w:val="1"/>
      <w:numFmt w:val="bullet"/>
      <w:lvlText w:val=""/>
      <w:lvlJc w:val="left"/>
      <w:pPr>
        <w:ind w:left="6120" w:hanging="360"/>
      </w:pPr>
      <w:rPr>
        <w:rFonts w:ascii="Wingdings" w:hAnsi="Wingdings" w:hint="default"/>
      </w:rPr>
    </w:lvl>
  </w:abstractNum>
  <w:abstractNum w:abstractNumId="10" w15:restartNumberingAfterBreak="0">
    <w:nsid w:val="28C24BFE"/>
    <w:multiLevelType w:val="hybridMultilevel"/>
    <w:tmpl w:val="04C665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9392C3A"/>
    <w:multiLevelType w:val="hybridMultilevel"/>
    <w:tmpl w:val="A7829DE2"/>
    <w:lvl w:ilvl="0" w:tplc="984E756E">
      <w:start w:val="1"/>
      <w:numFmt w:val="decimal"/>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A1072DE"/>
    <w:multiLevelType w:val="hybridMultilevel"/>
    <w:tmpl w:val="24CE42AA"/>
    <w:lvl w:ilvl="0" w:tplc="C2F6EB32">
      <w:start w:val="1"/>
      <w:numFmt w:val="bullet"/>
      <w:lvlText w:val="-"/>
      <w:lvlJc w:val="left"/>
      <w:pPr>
        <w:ind w:left="643" w:hanging="360"/>
      </w:pPr>
      <w:rPr>
        <w:rFonts w:ascii="Symbol" w:hAnsi="Symbol" w:hint="default"/>
        <w:color w:val="auto"/>
        <w:sz w:val="20"/>
      </w:rPr>
    </w:lvl>
    <w:lvl w:ilvl="1" w:tplc="08090003" w:tentative="1">
      <w:start w:val="1"/>
      <w:numFmt w:val="bullet"/>
      <w:lvlText w:val="o"/>
      <w:lvlJc w:val="left"/>
      <w:pPr>
        <w:ind w:left="1363" w:hanging="360"/>
      </w:pPr>
      <w:rPr>
        <w:rFonts w:ascii="Courier New" w:hAnsi="Courier New" w:cs="Courier New" w:hint="default"/>
      </w:rPr>
    </w:lvl>
    <w:lvl w:ilvl="2" w:tplc="08090005" w:tentative="1">
      <w:start w:val="1"/>
      <w:numFmt w:val="bullet"/>
      <w:lvlText w:val=""/>
      <w:lvlJc w:val="left"/>
      <w:pPr>
        <w:ind w:left="2083" w:hanging="360"/>
      </w:pPr>
      <w:rPr>
        <w:rFonts w:ascii="Wingdings" w:hAnsi="Wingdings" w:hint="default"/>
      </w:rPr>
    </w:lvl>
    <w:lvl w:ilvl="3" w:tplc="08090001" w:tentative="1">
      <w:start w:val="1"/>
      <w:numFmt w:val="bullet"/>
      <w:lvlText w:val=""/>
      <w:lvlJc w:val="left"/>
      <w:pPr>
        <w:ind w:left="2803" w:hanging="360"/>
      </w:pPr>
      <w:rPr>
        <w:rFonts w:ascii="Symbol" w:hAnsi="Symbol" w:hint="default"/>
      </w:rPr>
    </w:lvl>
    <w:lvl w:ilvl="4" w:tplc="08090003" w:tentative="1">
      <w:start w:val="1"/>
      <w:numFmt w:val="bullet"/>
      <w:lvlText w:val="o"/>
      <w:lvlJc w:val="left"/>
      <w:pPr>
        <w:ind w:left="3523" w:hanging="360"/>
      </w:pPr>
      <w:rPr>
        <w:rFonts w:ascii="Courier New" w:hAnsi="Courier New" w:cs="Courier New" w:hint="default"/>
      </w:rPr>
    </w:lvl>
    <w:lvl w:ilvl="5" w:tplc="08090005" w:tentative="1">
      <w:start w:val="1"/>
      <w:numFmt w:val="bullet"/>
      <w:lvlText w:val=""/>
      <w:lvlJc w:val="left"/>
      <w:pPr>
        <w:ind w:left="4243" w:hanging="360"/>
      </w:pPr>
      <w:rPr>
        <w:rFonts w:ascii="Wingdings" w:hAnsi="Wingdings" w:hint="default"/>
      </w:rPr>
    </w:lvl>
    <w:lvl w:ilvl="6" w:tplc="08090001" w:tentative="1">
      <w:start w:val="1"/>
      <w:numFmt w:val="bullet"/>
      <w:lvlText w:val=""/>
      <w:lvlJc w:val="left"/>
      <w:pPr>
        <w:ind w:left="4963" w:hanging="360"/>
      </w:pPr>
      <w:rPr>
        <w:rFonts w:ascii="Symbol" w:hAnsi="Symbol" w:hint="default"/>
      </w:rPr>
    </w:lvl>
    <w:lvl w:ilvl="7" w:tplc="08090003" w:tentative="1">
      <w:start w:val="1"/>
      <w:numFmt w:val="bullet"/>
      <w:lvlText w:val="o"/>
      <w:lvlJc w:val="left"/>
      <w:pPr>
        <w:ind w:left="5683" w:hanging="360"/>
      </w:pPr>
      <w:rPr>
        <w:rFonts w:ascii="Courier New" w:hAnsi="Courier New" w:cs="Courier New" w:hint="default"/>
      </w:rPr>
    </w:lvl>
    <w:lvl w:ilvl="8" w:tplc="08090005" w:tentative="1">
      <w:start w:val="1"/>
      <w:numFmt w:val="bullet"/>
      <w:lvlText w:val=""/>
      <w:lvlJc w:val="left"/>
      <w:pPr>
        <w:ind w:left="6403" w:hanging="360"/>
      </w:pPr>
      <w:rPr>
        <w:rFonts w:ascii="Wingdings" w:hAnsi="Wingdings" w:hint="default"/>
      </w:rPr>
    </w:lvl>
  </w:abstractNum>
  <w:abstractNum w:abstractNumId="13" w15:restartNumberingAfterBreak="0">
    <w:nsid w:val="2B3718D3"/>
    <w:multiLevelType w:val="hybridMultilevel"/>
    <w:tmpl w:val="6A7EE5F4"/>
    <w:lvl w:ilvl="0" w:tplc="697E718A">
      <w:start w:val="1"/>
      <w:numFmt w:val="decimal"/>
      <w:lvlText w:val="%1."/>
      <w:lvlJc w:val="left"/>
      <w:pPr>
        <w:ind w:left="1080" w:hanging="72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C8C2F70"/>
    <w:multiLevelType w:val="hybridMultilevel"/>
    <w:tmpl w:val="F51CE7A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35485018"/>
    <w:multiLevelType w:val="hybridMultilevel"/>
    <w:tmpl w:val="F370AC6A"/>
    <w:lvl w:ilvl="0" w:tplc="F1446EE0">
      <w:start w:val="1"/>
      <w:numFmt w:val="bullet"/>
      <w:lvlText w:val=""/>
      <w:lvlJc w:val="left"/>
      <w:pPr>
        <w:ind w:left="1080" w:hanging="360"/>
      </w:pPr>
      <w:rPr>
        <w:rFonts w:ascii="Symbol" w:hAnsi="Symbol"/>
      </w:rPr>
    </w:lvl>
    <w:lvl w:ilvl="1" w:tplc="FA10E292">
      <w:start w:val="1"/>
      <w:numFmt w:val="bullet"/>
      <w:lvlText w:val=""/>
      <w:lvlJc w:val="left"/>
      <w:pPr>
        <w:ind w:left="1080" w:hanging="360"/>
      </w:pPr>
      <w:rPr>
        <w:rFonts w:ascii="Symbol" w:hAnsi="Symbol"/>
      </w:rPr>
    </w:lvl>
    <w:lvl w:ilvl="2" w:tplc="75CA5354">
      <w:start w:val="1"/>
      <w:numFmt w:val="bullet"/>
      <w:lvlText w:val=""/>
      <w:lvlJc w:val="left"/>
      <w:pPr>
        <w:ind w:left="1080" w:hanging="360"/>
      </w:pPr>
      <w:rPr>
        <w:rFonts w:ascii="Symbol" w:hAnsi="Symbol"/>
      </w:rPr>
    </w:lvl>
    <w:lvl w:ilvl="3" w:tplc="33F49A94">
      <w:start w:val="1"/>
      <w:numFmt w:val="bullet"/>
      <w:lvlText w:val=""/>
      <w:lvlJc w:val="left"/>
      <w:pPr>
        <w:ind w:left="1080" w:hanging="360"/>
      </w:pPr>
      <w:rPr>
        <w:rFonts w:ascii="Symbol" w:hAnsi="Symbol"/>
      </w:rPr>
    </w:lvl>
    <w:lvl w:ilvl="4" w:tplc="9DD0E3E6">
      <w:start w:val="1"/>
      <w:numFmt w:val="bullet"/>
      <w:lvlText w:val=""/>
      <w:lvlJc w:val="left"/>
      <w:pPr>
        <w:ind w:left="1080" w:hanging="360"/>
      </w:pPr>
      <w:rPr>
        <w:rFonts w:ascii="Symbol" w:hAnsi="Symbol"/>
      </w:rPr>
    </w:lvl>
    <w:lvl w:ilvl="5" w:tplc="9D125DB6">
      <w:start w:val="1"/>
      <w:numFmt w:val="bullet"/>
      <w:lvlText w:val=""/>
      <w:lvlJc w:val="left"/>
      <w:pPr>
        <w:ind w:left="1080" w:hanging="360"/>
      </w:pPr>
      <w:rPr>
        <w:rFonts w:ascii="Symbol" w:hAnsi="Symbol"/>
      </w:rPr>
    </w:lvl>
    <w:lvl w:ilvl="6" w:tplc="6EC28A26">
      <w:start w:val="1"/>
      <w:numFmt w:val="bullet"/>
      <w:lvlText w:val=""/>
      <w:lvlJc w:val="left"/>
      <w:pPr>
        <w:ind w:left="1080" w:hanging="360"/>
      </w:pPr>
      <w:rPr>
        <w:rFonts w:ascii="Symbol" w:hAnsi="Symbol"/>
      </w:rPr>
    </w:lvl>
    <w:lvl w:ilvl="7" w:tplc="76E4A724">
      <w:start w:val="1"/>
      <w:numFmt w:val="bullet"/>
      <w:lvlText w:val=""/>
      <w:lvlJc w:val="left"/>
      <w:pPr>
        <w:ind w:left="1080" w:hanging="360"/>
      </w:pPr>
      <w:rPr>
        <w:rFonts w:ascii="Symbol" w:hAnsi="Symbol"/>
      </w:rPr>
    </w:lvl>
    <w:lvl w:ilvl="8" w:tplc="9392E36C">
      <w:start w:val="1"/>
      <w:numFmt w:val="bullet"/>
      <w:lvlText w:val=""/>
      <w:lvlJc w:val="left"/>
      <w:pPr>
        <w:ind w:left="1080" w:hanging="360"/>
      </w:pPr>
      <w:rPr>
        <w:rFonts w:ascii="Symbol" w:hAnsi="Symbol"/>
      </w:rPr>
    </w:lvl>
  </w:abstractNum>
  <w:abstractNum w:abstractNumId="16" w15:restartNumberingAfterBreak="0">
    <w:nsid w:val="39681805"/>
    <w:multiLevelType w:val="hybridMultilevel"/>
    <w:tmpl w:val="ECA86C9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4A29403B"/>
    <w:multiLevelType w:val="hybridMultilevel"/>
    <w:tmpl w:val="34FCFDEE"/>
    <w:lvl w:ilvl="0" w:tplc="E1C0FF62">
      <w:start w:val="1"/>
      <w:numFmt w:val="bullet"/>
      <w:lvlText w:val="-"/>
      <w:lvlJc w:val="left"/>
      <w:pPr>
        <w:tabs>
          <w:tab w:val="num" w:pos="360"/>
        </w:tabs>
        <w:ind w:left="360" w:hanging="360"/>
      </w:pPr>
      <w:rPr>
        <w:rFonts w:ascii="Symbol" w:hAnsi="Symbol" w:hint="default"/>
        <w:b w:val="0"/>
        <w:i w:val="0"/>
        <w:color w:val="auto"/>
        <w:sz w:val="2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4C2454B6"/>
    <w:multiLevelType w:val="hybridMultilevel"/>
    <w:tmpl w:val="332EB764"/>
    <w:lvl w:ilvl="0" w:tplc="D0083AB8">
      <w:start w:val="1"/>
      <w:numFmt w:val="bullet"/>
      <w:lvlText w:val=""/>
      <w:lvlJc w:val="left"/>
      <w:pPr>
        <w:ind w:left="720" w:hanging="360"/>
      </w:pPr>
      <w:rPr>
        <w:rFonts w:ascii="Symbol" w:eastAsia="Inter"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11A27EB"/>
    <w:multiLevelType w:val="hybridMultilevel"/>
    <w:tmpl w:val="BE624F3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5A15137D"/>
    <w:multiLevelType w:val="hybridMultilevel"/>
    <w:tmpl w:val="5C8A93D6"/>
    <w:lvl w:ilvl="0" w:tplc="08090001">
      <w:start w:val="1"/>
      <w:numFmt w:val="bullet"/>
      <w:lvlText w:val=""/>
      <w:lvlJc w:val="left"/>
      <w:pPr>
        <w:ind w:left="360" w:hanging="360"/>
      </w:pPr>
      <w:rPr>
        <w:rFonts w:ascii="Symbol" w:hAnsi="Symbol" w:hint="default"/>
        <w:sz w:val="12"/>
        <w:szCs w:val="12"/>
      </w:rPr>
    </w:lvl>
    <w:lvl w:ilvl="1" w:tplc="FFFFFFFF">
      <w:start w:val="1"/>
      <w:numFmt w:val="bullet"/>
      <w:lvlText w:val="o"/>
      <w:lvlJc w:val="left"/>
      <w:pPr>
        <w:ind w:left="1080" w:hanging="360"/>
      </w:pPr>
      <w:rPr>
        <w:rFonts w:ascii="Courier New" w:hAnsi="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hint="default"/>
      </w:rPr>
    </w:lvl>
    <w:lvl w:ilvl="8" w:tplc="FFFFFFFF">
      <w:start w:val="1"/>
      <w:numFmt w:val="bullet"/>
      <w:lvlText w:val=""/>
      <w:lvlJc w:val="left"/>
      <w:pPr>
        <w:ind w:left="6120" w:hanging="360"/>
      </w:pPr>
      <w:rPr>
        <w:rFonts w:ascii="Wingdings" w:hAnsi="Wingdings" w:hint="default"/>
      </w:rPr>
    </w:lvl>
  </w:abstractNum>
  <w:abstractNum w:abstractNumId="21" w15:restartNumberingAfterBreak="0">
    <w:nsid w:val="5BEF3CC8"/>
    <w:multiLevelType w:val="hybridMultilevel"/>
    <w:tmpl w:val="1BB8DE66"/>
    <w:lvl w:ilvl="0" w:tplc="9E1047DC">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D0E1D9D"/>
    <w:multiLevelType w:val="hybridMultilevel"/>
    <w:tmpl w:val="75BC1546"/>
    <w:lvl w:ilvl="0" w:tplc="9546131C">
      <w:start w:val="4"/>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D875391"/>
    <w:multiLevelType w:val="hybridMultilevel"/>
    <w:tmpl w:val="4DFAFF64"/>
    <w:lvl w:ilvl="0" w:tplc="9E1047DC">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4A262C5"/>
    <w:multiLevelType w:val="hybridMultilevel"/>
    <w:tmpl w:val="8DF8D80C"/>
    <w:lvl w:ilvl="0" w:tplc="620E4106">
      <w:start w:val="1"/>
      <w:numFmt w:val="decimal"/>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51C40F4"/>
    <w:multiLevelType w:val="hybridMultilevel"/>
    <w:tmpl w:val="9702ACB6"/>
    <w:lvl w:ilvl="0" w:tplc="A66C22A2">
      <w:start w:val="1"/>
      <w:numFmt w:val="bullet"/>
      <w:lvlText w:val=""/>
      <w:lvlJc w:val="left"/>
      <w:pPr>
        <w:tabs>
          <w:tab w:val="num" w:pos="360"/>
        </w:tabs>
        <w:ind w:left="360" w:hanging="360"/>
      </w:pPr>
      <w:rPr>
        <w:rFonts w:ascii="Symbol" w:hAnsi="Symbol" w:hint="default"/>
        <w:b w:val="0"/>
        <w:i w:val="0"/>
        <w:color w:val="auto"/>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DF23D01"/>
    <w:multiLevelType w:val="hybridMultilevel"/>
    <w:tmpl w:val="1570B6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07F2C7E"/>
    <w:multiLevelType w:val="hybridMultilevel"/>
    <w:tmpl w:val="F3AE0F7E"/>
    <w:lvl w:ilvl="0" w:tplc="B7C0C39C">
      <w:start w:val="1"/>
      <w:numFmt w:val="bullet"/>
      <w:lvlText w:val=""/>
      <w:lvlJc w:val="left"/>
      <w:pPr>
        <w:ind w:left="720" w:hanging="360"/>
      </w:pPr>
      <w:rPr>
        <w:rFonts w:ascii="Symbol" w:hAnsi="Symbol" w:hint="default"/>
      </w:rPr>
    </w:lvl>
    <w:lvl w:ilvl="1" w:tplc="A8C4EA88">
      <w:start w:val="1"/>
      <w:numFmt w:val="bullet"/>
      <w:lvlText w:val="o"/>
      <w:lvlJc w:val="left"/>
      <w:pPr>
        <w:ind w:left="1440" w:hanging="360"/>
      </w:pPr>
      <w:rPr>
        <w:rFonts w:ascii="Courier New" w:hAnsi="Courier New" w:hint="default"/>
      </w:rPr>
    </w:lvl>
    <w:lvl w:ilvl="2" w:tplc="16EE1478">
      <w:start w:val="1"/>
      <w:numFmt w:val="bullet"/>
      <w:lvlText w:val=""/>
      <w:lvlJc w:val="left"/>
      <w:pPr>
        <w:ind w:left="2160" w:hanging="360"/>
      </w:pPr>
      <w:rPr>
        <w:rFonts w:ascii="Wingdings" w:hAnsi="Wingdings" w:hint="default"/>
      </w:rPr>
    </w:lvl>
    <w:lvl w:ilvl="3" w:tplc="B0E49702">
      <w:start w:val="1"/>
      <w:numFmt w:val="bullet"/>
      <w:lvlText w:val=""/>
      <w:lvlJc w:val="left"/>
      <w:pPr>
        <w:ind w:left="2880" w:hanging="360"/>
      </w:pPr>
      <w:rPr>
        <w:rFonts w:ascii="Symbol" w:hAnsi="Symbol" w:hint="default"/>
      </w:rPr>
    </w:lvl>
    <w:lvl w:ilvl="4" w:tplc="9ACE4550">
      <w:start w:val="1"/>
      <w:numFmt w:val="bullet"/>
      <w:lvlText w:val="o"/>
      <w:lvlJc w:val="left"/>
      <w:pPr>
        <w:ind w:left="3600" w:hanging="360"/>
      </w:pPr>
      <w:rPr>
        <w:rFonts w:ascii="Courier New" w:hAnsi="Courier New" w:hint="default"/>
      </w:rPr>
    </w:lvl>
    <w:lvl w:ilvl="5" w:tplc="9F8C2A78">
      <w:start w:val="1"/>
      <w:numFmt w:val="bullet"/>
      <w:lvlText w:val=""/>
      <w:lvlJc w:val="left"/>
      <w:pPr>
        <w:ind w:left="4320" w:hanging="360"/>
      </w:pPr>
      <w:rPr>
        <w:rFonts w:ascii="Wingdings" w:hAnsi="Wingdings" w:hint="default"/>
      </w:rPr>
    </w:lvl>
    <w:lvl w:ilvl="6" w:tplc="9D762024">
      <w:start w:val="1"/>
      <w:numFmt w:val="bullet"/>
      <w:lvlText w:val=""/>
      <w:lvlJc w:val="left"/>
      <w:pPr>
        <w:ind w:left="5040" w:hanging="360"/>
      </w:pPr>
      <w:rPr>
        <w:rFonts w:ascii="Symbol" w:hAnsi="Symbol" w:hint="default"/>
      </w:rPr>
    </w:lvl>
    <w:lvl w:ilvl="7" w:tplc="499EB114">
      <w:start w:val="1"/>
      <w:numFmt w:val="bullet"/>
      <w:lvlText w:val="o"/>
      <w:lvlJc w:val="left"/>
      <w:pPr>
        <w:ind w:left="5760" w:hanging="360"/>
      </w:pPr>
      <w:rPr>
        <w:rFonts w:ascii="Courier New" w:hAnsi="Courier New" w:hint="default"/>
      </w:rPr>
    </w:lvl>
    <w:lvl w:ilvl="8" w:tplc="CC741048">
      <w:start w:val="1"/>
      <w:numFmt w:val="bullet"/>
      <w:lvlText w:val=""/>
      <w:lvlJc w:val="left"/>
      <w:pPr>
        <w:ind w:left="6480" w:hanging="360"/>
      </w:pPr>
      <w:rPr>
        <w:rFonts w:ascii="Wingdings" w:hAnsi="Wingdings" w:hint="default"/>
      </w:rPr>
    </w:lvl>
  </w:abstractNum>
  <w:abstractNum w:abstractNumId="28" w15:restartNumberingAfterBreak="0">
    <w:nsid w:val="72D1E742"/>
    <w:multiLevelType w:val="hybridMultilevel"/>
    <w:tmpl w:val="FB521A34"/>
    <w:lvl w:ilvl="0" w:tplc="879018D2">
      <w:start w:val="1"/>
      <w:numFmt w:val="bullet"/>
      <w:lvlText w:val=""/>
      <w:lvlJc w:val="left"/>
      <w:pPr>
        <w:ind w:left="720" w:hanging="360"/>
      </w:pPr>
      <w:rPr>
        <w:rFonts w:ascii="Symbol" w:hAnsi="Symbol" w:hint="default"/>
      </w:rPr>
    </w:lvl>
    <w:lvl w:ilvl="1" w:tplc="B70000A6">
      <w:start w:val="1"/>
      <w:numFmt w:val="bullet"/>
      <w:lvlText w:val="o"/>
      <w:lvlJc w:val="left"/>
      <w:pPr>
        <w:ind w:left="1440" w:hanging="360"/>
      </w:pPr>
      <w:rPr>
        <w:rFonts w:ascii="Courier New" w:hAnsi="Courier New" w:hint="default"/>
      </w:rPr>
    </w:lvl>
    <w:lvl w:ilvl="2" w:tplc="29DEA9D4">
      <w:start w:val="1"/>
      <w:numFmt w:val="bullet"/>
      <w:lvlText w:val=""/>
      <w:lvlJc w:val="left"/>
      <w:pPr>
        <w:ind w:left="2160" w:hanging="360"/>
      </w:pPr>
      <w:rPr>
        <w:rFonts w:ascii="Wingdings" w:hAnsi="Wingdings" w:hint="default"/>
      </w:rPr>
    </w:lvl>
    <w:lvl w:ilvl="3" w:tplc="D294EDA6">
      <w:start w:val="1"/>
      <w:numFmt w:val="bullet"/>
      <w:lvlText w:val=""/>
      <w:lvlJc w:val="left"/>
      <w:pPr>
        <w:ind w:left="2880" w:hanging="360"/>
      </w:pPr>
      <w:rPr>
        <w:rFonts w:ascii="Symbol" w:hAnsi="Symbol" w:hint="default"/>
      </w:rPr>
    </w:lvl>
    <w:lvl w:ilvl="4" w:tplc="AE22D01C">
      <w:start w:val="1"/>
      <w:numFmt w:val="bullet"/>
      <w:lvlText w:val="o"/>
      <w:lvlJc w:val="left"/>
      <w:pPr>
        <w:ind w:left="3600" w:hanging="360"/>
      </w:pPr>
      <w:rPr>
        <w:rFonts w:ascii="Courier New" w:hAnsi="Courier New" w:hint="default"/>
      </w:rPr>
    </w:lvl>
    <w:lvl w:ilvl="5" w:tplc="64E4E550">
      <w:start w:val="1"/>
      <w:numFmt w:val="bullet"/>
      <w:lvlText w:val=""/>
      <w:lvlJc w:val="left"/>
      <w:pPr>
        <w:ind w:left="4320" w:hanging="360"/>
      </w:pPr>
      <w:rPr>
        <w:rFonts w:ascii="Wingdings" w:hAnsi="Wingdings" w:hint="default"/>
      </w:rPr>
    </w:lvl>
    <w:lvl w:ilvl="6" w:tplc="E1B45BB6">
      <w:start w:val="1"/>
      <w:numFmt w:val="bullet"/>
      <w:lvlText w:val=""/>
      <w:lvlJc w:val="left"/>
      <w:pPr>
        <w:ind w:left="5040" w:hanging="360"/>
      </w:pPr>
      <w:rPr>
        <w:rFonts w:ascii="Symbol" w:hAnsi="Symbol" w:hint="default"/>
      </w:rPr>
    </w:lvl>
    <w:lvl w:ilvl="7" w:tplc="AF0E31CA">
      <w:start w:val="1"/>
      <w:numFmt w:val="bullet"/>
      <w:lvlText w:val="o"/>
      <w:lvlJc w:val="left"/>
      <w:pPr>
        <w:ind w:left="5760" w:hanging="360"/>
      </w:pPr>
      <w:rPr>
        <w:rFonts w:ascii="Courier New" w:hAnsi="Courier New" w:hint="default"/>
      </w:rPr>
    </w:lvl>
    <w:lvl w:ilvl="8" w:tplc="7CC632B6">
      <w:start w:val="1"/>
      <w:numFmt w:val="bullet"/>
      <w:lvlText w:val=""/>
      <w:lvlJc w:val="left"/>
      <w:pPr>
        <w:ind w:left="6480" w:hanging="360"/>
      </w:pPr>
      <w:rPr>
        <w:rFonts w:ascii="Wingdings" w:hAnsi="Wingdings" w:hint="default"/>
      </w:rPr>
    </w:lvl>
  </w:abstractNum>
  <w:abstractNum w:abstractNumId="29" w15:restartNumberingAfterBreak="0">
    <w:nsid w:val="730724B2"/>
    <w:multiLevelType w:val="multilevel"/>
    <w:tmpl w:val="18944D6A"/>
    <w:lvl w:ilvl="0">
      <w:start w:val="1"/>
      <w:numFmt w:val="bullet"/>
      <w:lvlText w:val=""/>
      <w:lvlJc w:val="left"/>
      <w:pPr>
        <w:tabs>
          <w:tab w:val="num" w:pos="397"/>
        </w:tabs>
        <w:ind w:left="360" w:hanging="360"/>
      </w:pPr>
      <w:rPr>
        <w:rFonts w:ascii="Symbol" w:hAnsi="Symbol" w:hint="default"/>
        <w:b w:val="0"/>
        <w:i w:val="0"/>
        <w:color w:val="auto"/>
        <w:sz w:val="12"/>
      </w:rPr>
    </w:lvl>
    <w:lvl w:ilvl="1">
      <w:start w:val="1"/>
      <w:numFmt w:val="bullet"/>
      <w:lvlText w:val="–"/>
      <w:lvlJc w:val="left"/>
      <w:pPr>
        <w:tabs>
          <w:tab w:val="num" w:pos="1077"/>
        </w:tabs>
        <w:ind w:left="680" w:hanging="283"/>
      </w:pPr>
      <w:rPr>
        <w:rFonts w:ascii="Inter Light" w:hAnsi="Inter Light"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0" w15:restartNumberingAfterBreak="0">
    <w:nsid w:val="7BCE5AC7"/>
    <w:multiLevelType w:val="multilevel"/>
    <w:tmpl w:val="1B96BB50"/>
    <w:lvl w:ilvl="0">
      <w:start w:val="1"/>
      <w:numFmt w:val="bullet"/>
      <w:lvlText w:val=""/>
      <w:lvlJc w:val="left"/>
      <w:pPr>
        <w:tabs>
          <w:tab w:val="num" w:pos="360"/>
        </w:tabs>
        <w:ind w:left="360" w:hanging="360"/>
      </w:pPr>
      <w:rPr>
        <w:rFonts w:ascii="Symbol" w:hAnsi="Symbol" w:hint="default"/>
        <w:b w:val="0"/>
        <w:i w:val="0"/>
        <w:color w:val="auto"/>
        <w:sz w:val="12"/>
      </w:rPr>
    </w:lvl>
    <w:lvl w:ilvl="1">
      <w:start w:val="1"/>
      <w:numFmt w:val="bullet"/>
      <w:lvlText w:val="–"/>
      <w:lvlJc w:val="left"/>
      <w:pPr>
        <w:ind w:left="1440" w:hanging="360"/>
      </w:pPr>
      <w:rPr>
        <w:rFonts w:ascii="Inter Light" w:hAnsi="Inter Light"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1048072335">
    <w:abstractNumId w:val="0"/>
  </w:num>
  <w:num w:numId="2" w16cid:durableId="110441694">
    <w:abstractNumId w:val="9"/>
  </w:num>
  <w:num w:numId="3" w16cid:durableId="1173639944">
    <w:abstractNumId w:val="28"/>
  </w:num>
  <w:num w:numId="4" w16cid:durableId="1283415807">
    <w:abstractNumId w:val="13"/>
  </w:num>
  <w:num w:numId="5" w16cid:durableId="1310089256">
    <w:abstractNumId w:val="11"/>
  </w:num>
  <w:num w:numId="6" w16cid:durableId="1404568267">
    <w:abstractNumId w:val="3"/>
  </w:num>
  <w:num w:numId="7" w16cid:durableId="1586375105">
    <w:abstractNumId w:val="17"/>
  </w:num>
  <w:num w:numId="8" w16cid:durableId="1739480092">
    <w:abstractNumId w:val="21"/>
  </w:num>
  <w:num w:numId="9" w16cid:durableId="1822502620">
    <w:abstractNumId w:val="29"/>
  </w:num>
  <w:num w:numId="10" w16cid:durableId="1995520657">
    <w:abstractNumId w:val="7"/>
  </w:num>
  <w:num w:numId="11" w16cid:durableId="2007173722">
    <w:abstractNumId w:val="22"/>
  </w:num>
  <w:num w:numId="12" w16cid:durableId="2088961267">
    <w:abstractNumId w:val="27"/>
  </w:num>
  <w:num w:numId="13" w16cid:durableId="237517764">
    <w:abstractNumId w:val="30"/>
  </w:num>
  <w:num w:numId="14" w16cid:durableId="327755872">
    <w:abstractNumId w:val="12"/>
  </w:num>
  <w:num w:numId="15" w16cid:durableId="382489280">
    <w:abstractNumId w:val="23"/>
  </w:num>
  <w:num w:numId="16" w16cid:durableId="440036371">
    <w:abstractNumId w:val="18"/>
  </w:num>
  <w:num w:numId="17" w16cid:durableId="457454578">
    <w:abstractNumId w:val="5"/>
  </w:num>
  <w:num w:numId="18" w16cid:durableId="520051050">
    <w:abstractNumId w:val="8"/>
  </w:num>
  <w:num w:numId="19" w16cid:durableId="607590160">
    <w:abstractNumId w:val="14"/>
  </w:num>
  <w:num w:numId="20" w16cid:durableId="61029133">
    <w:abstractNumId w:val="20"/>
  </w:num>
  <w:num w:numId="21" w16cid:durableId="648676707">
    <w:abstractNumId w:val="24"/>
  </w:num>
  <w:num w:numId="22" w16cid:durableId="653995886">
    <w:abstractNumId w:val="19"/>
  </w:num>
  <w:num w:numId="23" w16cid:durableId="684096413">
    <w:abstractNumId w:val="16"/>
  </w:num>
  <w:num w:numId="24" w16cid:durableId="68844050">
    <w:abstractNumId w:val="25"/>
  </w:num>
  <w:num w:numId="25" w16cid:durableId="758256312">
    <w:abstractNumId w:val="4"/>
  </w:num>
  <w:num w:numId="26" w16cid:durableId="759252075">
    <w:abstractNumId w:val="2"/>
  </w:num>
  <w:num w:numId="27" w16cid:durableId="79318338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793984466">
    <w:abstractNumId w:val="26"/>
  </w:num>
  <w:num w:numId="29" w16cid:durableId="801003048">
    <w:abstractNumId w:val="1"/>
  </w:num>
  <w:num w:numId="30" w16cid:durableId="826867829">
    <w:abstractNumId w:val="15"/>
  </w:num>
  <w:num w:numId="31" w16cid:durableId="873273612">
    <w:abstractNumId w:val="10"/>
  </w:num>
  <w:num w:numId="32" w16cid:durableId="95467630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ocumentProtection w:edit="readOnly" w:formatting="1"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716A"/>
    <w:rsid w:val="0000117E"/>
    <w:rsid w:val="00001535"/>
    <w:rsid w:val="00004082"/>
    <w:rsid w:val="00004119"/>
    <w:rsid w:val="00004EC7"/>
    <w:rsid w:val="0000645D"/>
    <w:rsid w:val="00007AF9"/>
    <w:rsid w:val="0001102F"/>
    <w:rsid w:val="0001249F"/>
    <w:rsid w:val="00013421"/>
    <w:rsid w:val="000139E4"/>
    <w:rsid w:val="00014583"/>
    <w:rsid w:val="00014C8B"/>
    <w:rsid w:val="00017CBA"/>
    <w:rsid w:val="000204C0"/>
    <w:rsid w:val="00020DE5"/>
    <w:rsid w:val="000243A9"/>
    <w:rsid w:val="00024905"/>
    <w:rsid w:val="00026BD6"/>
    <w:rsid w:val="000326D5"/>
    <w:rsid w:val="00032A65"/>
    <w:rsid w:val="0003357F"/>
    <w:rsid w:val="00035429"/>
    <w:rsid w:val="00037696"/>
    <w:rsid w:val="00043D6A"/>
    <w:rsid w:val="00046D13"/>
    <w:rsid w:val="00052D22"/>
    <w:rsid w:val="00052D45"/>
    <w:rsid w:val="00053E92"/>
    <w:rsid w:val="000551C4"/>
    <w:rsid w:val="0005564A"/>
    <w:rsid w:val="00056E00"/>
    <w:rsid w:val="0005772B"/>
    <w:rsid w:val="000600F6"/>
    <w:rsid w:val="000616CD"/>
    <w:rsid w:val="00061763"/>
    <w:rsid w:val="000627D3"/>
    <w:rsid w:val="000641D7"/>
    <w:rsid w:val="00064FDA"/>
    <w:rsid w:val="00065268"/>
    <w:rsid w:val="00067E55"/>
    <w:rsid w:val="00067FF9"/>
    <w:rsid w:val="0007188B"/>
    <w:rsid w:val="00073B3A"/>
    <w:rsid w:val="000740F0"/>
    <w:rsid w:val="00074B40"/>
    <w:rsid w:val="0007528A"/>
    <w:rsid w:val="00075532"/>
    <w:rsid w:val="00077B66"/>
    <w:rsid w:val="00081994"/>
    <w:rsid w:val="00082B26"/>
    <w:rsid w:val="00082B27"/>
    <w:rsid w:val="000834E6"/>
    <w:rsid w:val="00086A91"/>
    <w:rsid w:val="0009160E"/>
    <w:rsid w:val="00091D33"/>
    <w:rsid w:val="0009287E"/>
    <w:rsid w:val="000928F0"/>
    <w:rsid w:val="0009337A"/>
    <w:rsid w:val="00093CAA"/>
    <w:rsid w:val="00094604"/>
    <w:rsid w:val="000A04E3"/>
    <w:rsid w:val="000A0CE0"/>
    <w:rsid w:val="000A28AC"/>
    <w:rsid w:val="000A3A7C"/>
    <w:rsid w:val="000A3DE1"/>
    <w:rsid w:val="000A3EA8"/>
    <w:rsid w:val="000A423C"/>
    <w:rsid w:val="000A61CE"/>
    <w:rsid w:val="000A6887"/>
    <w:rsid w:val="000B0579"/>
    <w:rsid w:val="000B3669"/>
    <w:rsid w:val="000B3F18"/>
    <w:rsid w:val="000B448C"/>
    <w:rsid w:val="000B53E8"/>
    <w:rsid w:val="000B6CC0"/>
    <w:rsid w:val="000B72BB"/>
    <w:rsid w:val="000C0265"/>
    <w:rsid w:val="000C165D"/>
    <w:rsid w:val="000C395E"/>
    <w:rsid w:val="000C3D1F"/>
    <w:rsid w:val="000C4A35"/>
    <w:rsid w:val="000C4DB9"/>
    <w:rsid w:val="000C7F4D"/>
    <w:rsid w:val="000D1159"/>
    <w:rsid w:val="000D1D18"/>
    <w:rsid w:val="000D20B3"/>
    <w:rsid w:val="000D3687"/>
    <w:rsid w:val="000D6334"/>
    <w:rsid w:val="000E0663"/>
    <w:rsid w:val="000E3706"/>
    <w:rsid w:val="000E412A"/>
    <w:rsid w:val="000E43D9"/>
    <w:rsid w:val="000E6E21"/>
    <w:rsid w:val="000E76E3"/>
    <w:rsid w:val="000E7C3A"/>
    <w:rsid w:val="000F1369"/>
    <w:rsid w:val="000F1EEE"/>
    <w:rsid w:val="000F2CDC"/>
    <w:rsid w:val="000F37D3"/>
    <w:rsid w:val="000F3A1A"/>
    <w:rsid w:val="000F3B56"/>
    <w:rsid w:val="000F4027"/>
    <w:rsid w:val="00101421"/>
    <w:rsid w:val="001030EF"/>
    <w:rsid w:val="001032E0"/>
    <w:rsid w:val="00105DFD"/>
    <w:rsid w:val="0011018B"/>
    <w:rsid w:val="00117029"/>
    <w:rsid w:val="0011727F"/>
    <w:rsid w:val="00120633"/>
    <w:rsid w:val="00124400"/>
    <w:rsid w:val="0012509E"/>
    <w:rsid w:val="0012596B"/>
    <w:rsid w:val="00126DBE"/>
    <w:rsid w:val="00127099"/>
    <w:rsid w:val="001277FC"/>
    <w:rsid w:val="00130424"/>
    <w:rsid w:val="001325C5"/>
    <w:rsid w:val="00134628"/>
    <w:rsid w:val="00136189"/>
    <w:rsid w:val="001369DA"/>
    <w:rsid w:val="001401D5"/>
    <w:rsid w:val="001412D6"/>
    <w:rsid w:val="00141B26"/>
    <w:rsid w:val="001420ED"/>
    <w:rsid w:val="0014392B"/>
    <w:rsid w:val="001441CC"/>
    <w:rsid w:val="0015052D"/>
    <w:rsid w:val="0015055D"/>
    <w:rsid w:val="00151526"/>
    <w:rsid w:val="001526CD"/>
    <w:rsid w:val="001552F1"/>
    <w:rsid w:val="001561A6"/>
    <w:rsid w:val="00156F88"/>
    <w:rsid w:val="0015783B"/>
    <w:rsid w:val="00160178"/>
    <w:rsid w:val="00160CAA"/>
    <w:rsid w:val="00160D39"/>
    <w:rsid w:val="00163D89"/>
    <w:rsid w:val="001658E9"/>
    <w:rsid w:val="001666D1"/>
    <w:rsid w:val="001676EF"/>
    <w:rsid w:val="0017074A"/>
    <w:rsid w:val="00170F46"/>
    <w:rsid w:val="00171845"/>
    <w:rsid w:val="0017192D"/>
    <w:rsid w:val="00175FB1"/>
    <w:rsid w:val="00177C32"/>
    <w:rsid w:val="00180748"/>
    <w:rsid w:val="00180B15"/>
    <w:rsid w:val="00180F9F"/>
    <w:rsid w:val="001817D0"/>
    <w:rsid w:val="0018740D"/>
    <w:rsid w:val="0018761B"/>
    <w:rsid w:val="00190DEB"/>
    <w:rsid w:val="00192FB2"/>
    <w:rsid w:val="00193581"/>
    <w:rsid w:val="001939BB"/>
    <w:rsid w:val="00194BC7"/>
    <w:rsid w:val="00196FDE"/>
    <w:rsid w:val="00197E56"/>
    <w:rsid w:val="001A2B74"/>
    <w:rsid w:val="001A2C6F"/>
    <w:rsid w:val="001A339B"/>
    <w:rsid w:val="001A3878"/>
    <w:rsid w:val="001A5056"/>
    <w:rsid w:val="001A6EEF"/>
    <w:rsid w:val="001A703D"/>
    <w:rsid w:val="001A7915"/>
    <w:rsid w:val="001A7B1E"/>
    <w:rsid w:val="001B0EE6"/>
    <w:rsid w:val="001B1F23"/>
    <w:rsid w:val="001B40F4"/>
    <w:rsid w:val="001B53E2"/>
    <w:rsid w:val="001B667E"/>
    <w:rsid w:val="001B7C92"/>
    <w:rsid w:val="001C0796"/>
    <w:rsid w:val="001C0C7F"/>
    <w:rsid w:val="001C1F6A"/>
    <w:rsid w:val="001C2726"/>
    <w:rsid w:val="001C2F4C"/>
    <w:rsid w:val="001C495C"/>
    <w:rsid w:val="001C54BD"/>
    <w:rsid w:val="001C5885"/>
    <w:rsid w:val="001C663F"/>
    <w:rsid w:val="001C672D"/>
    <w:rsid w:val="001C6CA5"/>
    <w:rsid w:val="001C70CF"/>
    <w:rsid w:val="001C7A5D"/>
    <w:rsid w:val="001D0053"/>
    <w:rsid w:val="001D0202"/>
    <w:rsid w:val="001D1543"/>
    <w:rsid w:val="001D26D9"/>
    <w:rsid w:val="001D3F1C"/>
    <w:rsid w:val="001D59A7"/>
    <w:rsid w:val="001D5D2C"/>
    <w:rsid w:val="001D78DC"/>
    <w:rsid w:val="001D7A1F"/>
    <w:rsid w:val="001E1748"/>
    <w:rsid w:val="001E1F49"/>
    <w:rsid w:val="001E6557"/>
    <w:rsid w:val="001E6F41"/>
    <w:rsid w:val="001F23F3"/>
    <w:rsid w:val="001F350E"/>
    <w:rsid w:val="001F3969"/>
    <w:rsid w:val="001F4114"/>
    <w:rsid w:val="001F7B3D"/>
    <w:rsid w:val="001F7BA1"/>
    <w:rsid w:val="001F7F51"/>
    <w:rsid w:val="00200EEA"/>
    <w:rsid w:val="002013C9"/>
    <w:rsid w:val="0020452B"/>
    <w:rsid w:val="00205629"/>
    <w:rsid w:val="00210112"/>
    <w:rsid w:val="002119F1"/>
    <w:rsid w:val="00211C9A"/>
    <w:rsid w:val="002120B8"/>
    <w:rsid w:val="0021231D"/>
    <w:rsid w:val="00217385"/>
    <w:rsid w:val="002255FF"/>
    <w:rsid w:val="00231E97"/>
    <w:rsid w:val="00232A6B"/>
    <w:rsid w:val="00232ED3"/>
    <w:rsid w:val="0023403A"/>
    <w:rsid w:val="00237346"/>
    <w:rsid w:val="00237968"/>
    <w:rsid w:val="00237A81"/>
    <w:rsid w:val="0024067E"/>
    <w:rsid w:val="0024290A"/>
    <w:rsid w:val="00242985"/>
    <w:rsid w:val="002429CC"/>
    <w:rsid w:val="00242BCE"/>
    <w:rsid w:val="00245E78"/>
    <w:rsid w:val="00247ADA"/>
    <w:rsid w:val="002515D1"/>
    <w:rsid w:val="00251BC3"/>
    <w:rsid w:val="00253956"/>
    <w:rsid w:val="002565F9"/>
    <w:rsid w:val="00257063"/>
    <w:rsid w:val="002574F0"/>
    <w:rsid w:val="00257E61"/>
    <w:rsid w:val="00260E9B"/>
    <w:rsid w:val="00261D6A"/>
    <w:rsid w:val="00262947"/>
    <w:rsid w:val="002634FB"/>
    <w:rsid w:val="002656D5"/>
    <w:rsid w:val="0026683B"/>
    <w:rsid w:val="002716D3"/>
    <w:rsid w:val="00277D59"/>
    <w:rsid w:val="00280A00"/>
    <w:rsid w:val="0028109A"/>
    <w:rsid w:val="00281A97"/>
    <w:rsid w:val="0028201D"/>
    <w:rsid w:val="00291D97"/>
    <w:rsid w:val="002922FB"/>
    <w:rsid w:val="002927BB"/>
    <w:rsid w:val="002949B6"/>
    <w:rsid w:val="00296660"/>
    <w:rsid w:val="00297AC7"/>
    <w:rsid w:val="002A0767"/>
    <w:rsid w:val="002A171B"/>
    <w:rsid w:val="002A43E4"/>
    <w:rsid w:val="002B09D2"/>
    <w:rsid w:val="002B1A60"/>
    <w:rsid w:val="002B1BC5"/>
    <w:rsid w:val="002B3B8F"/>
    <w:rsid w:val="002B3BEE"/>
    <w:rsid w:val="002B4D7C"/>
    <w:rsid w:val="002B5A8D"/>
    <w:rsid w:val="002B6B63"/>
    <w:rsid w:val="002C0FE3"/>
    <w:rsid w:val="002C1161"/>
    <w:rsid w:val="002C4845"/>
    <w:rsid w:val="002C6784"/>
    <w:rsid w:val="002C787B"/>
    <w:rsid w:val="002D0AA4"/>
    <w:rsid w:val="002D1678"/>
    <w:rsid w:val="002D2D3A"/>
    <w:rsid w:val="002D314D"/>
    <w:rsid w:val="002D327F"/>
    <w:rsid w:val="002D378B"/>
    <w:rsid w:val="002D630C"/>
    <w:rsid w:val="002E039C"/>
    <w:rsid w:val="002E14C9"/>
    <w:rsid w:val="002E1CFD"/>
    <w:rsid w:val="002E3AC5"/>
    <w:rsid w:val="002E7BF1"/>
    <w:rsid w:val="002F1971"/>
    <w:rsid w:val="002F281A"/>
    <w:rsid w:val="002F4DF3"/>
    <w:rsid w:val="002F5029"/>
    <w:rsid w:val="002F54EE"/>
    <w:rsid w:val="00303322"/>
    <w:rsid w:val="00303A93"/>
    <w:rsid w:val="00304449"/>
    <w:rsid w:val="00304762"/>
    <w:rsid w:val="003070A4"/>
    <w:rsid w:val="00307E1A"/>
    <w:rsid w:val="0031133C"/>
    <w:rsid w:val="003156E8"/>
    <w:rsid w:val="003173EF"/>
    <w:rsid w:val="003173F0"/>
    <w:rsid w:val="00320B54"/>
    <w:rsid w:val="00320DF4"/>
    <w:rsid w:val="003261DD"/>
    <w:rsid w:val="00327D7E"/>
    <w:rsid w:val="00330B36"/>
    <w:rsid w:val="00331154"/>
    <w:rsid w:val="00333B6A"/>
    <w:rsid w:val="0033580D"/>
    <w:rsid w:val="00335D27"/>
    <w:rsid w:val="00337B54"/>
    <w:rsid w:val="0034086A"/>
    <w:rsid w:val="00342083"/>
    <w:rsid w:val="003449E8"/>
    <w:rsid w:val="003470AC"/>
    <w:rsid w:val="00350C2A"/>
    <w:rsid w:val="00352C6F"/>
    <w:rsid w:val="00353BF3"/>
    <w:rsid w:val="00354BA3"/>
    <w:rsid w:val="00356EA1"/>
    <w:rsid w:val="0036107B"/>
    <w:rsid w:val="00366183"/>
    <w:rsid w:val="00366403"/>
    <w:rsid w:val="00366676"/>
    <w:rsid w:val="003674DD"/>
    <w:rsid w:val="00370349"/>
    <w:rsid w:val="00370D01"/>
    <w:rsid w:val="00372367"/>
    <w:rsid w:val="00373A93"/>
    <w:rsid w:val="00377C13"/>
    <w:rsid w:val="0038057B"/>
    <w:rsid w:val="00382195"/>
    <w:rsid w:val="00383099"/>
    <w:rsid w:val="003831A0"/>
    <w:rsid w:val="00384FDF"/>
    <w:rsid w:val="00386CA9"/>
    <w:rsid w:val="00386E9D"/>
    <w:rsid w:val="0039021C"/>
    <w:rsid w:val="00391944"/>
    <w:rsid w:val="00391DCE"/>
    <w:rsid w:val="003928AA"/>
    <w:rsid w:val="00393DF7"/>
    <w:rsid w:val="003960B4"/>
    <w:rsid w:val="003978A5"/>
    <w:rsid w:val="003A0C04"/>
    <w:rsid w:val="003A22F2"/>
    <w:rsid w:val="003A5472"/>
    <w:rsid w:val="003A6A03"/>
    <w:rsid w:val="003B0073"/>
    <w:rsid w:val="003B0382"/>
    <w:rsid w:val="003B2DDF"/>
    <w:rsid w:val="003B4439"/>
    <w:rsid w:val="003B4AF8"/>
    <w:rsid w:val="003B4B45"/>
    <w:rsid w:val="003B4FB9"/>
    <w:rsid w:val="003B5D7F"/>
    <w:rsid w:val="003C07F7"/>
    <w:rsid w:val="003C0F52"/>
    <w:rsid w:val="003C2692"/>
    <w:rsid w:val="003C3747"/>
    <w:rsid w:val="003C46BA"/>
    <w:rsid w:val="003C564F"/>
    <w:rsid w:val="003C6A28"/>
    <w:rsid w:val="003D40FB"/>
    <w:rsid w:val="003E1A11"/>
    <w:rsid w:val="003E3476"/>
    <w:rsid w:val="003E50E5"/>
    <w:rsid w:val="003E54E9"/>
    <w:rsid w:val="003E5A3F"/>
    <w:rsid w:val="003E6710"/>
    <w:rsid w:val="003E7E27"/>
    <w:rsid w:val="003F19E1"/>
    <w:rsid w:val="003F1F26"/>
    <w:rsid w:val="003F58C9"/>
    <w:rsid w:val="003F6594"/>
    <w:rsid w:val="003F70B1"/>
    <w:rsid w:val="003F7118"/>
    <w:rsid w:val="003F7BB1"/>
    <w:rsid w:val="0040059F"/>
    <w:rsid w:val="00401A71"/>
    <w:rsid w:val="00401EF5"/>
    <w:rsid w:val="00406CF2"/>
    <w:rsid w:val="00411693"/>
    <w:rsid w:val="00411F7C"/>
    <w:rsid w:val="0041339C"/>
    <w:rsid w:val="00414C9E"/>
    <w:rsid w:val="0041681A"/>
    <w:rsid w:val="00416D87"/>
    <w:rsid w:val="00417551"/>
    <w:rsid w:val="00417CB2"/>
    <w:rsid w:val="00417FFB"/>
    <w:rsid w:val="00422001"/>
    <w:rsid w:val="004232F1"/>
    <w:rsid w:val="00423D9A"/>
    <w:rsid w:val="00425BAE"/>
    <w:rsid w:val="00426763"/>
    <w:rsid w:val="0043079D"/>
    <w:rsid w:val="00431EC1"/>
    <w:rsid w:val="0043248D"/>
    <w:rsid w:val="004344C4"/>
    <w:rsid w:val="0043459A"/>
    <w:rsid w:val="00434ED2"/>
    <w:rsid w:val="00435226"/>
    <w:rsid w:val="004352B8"/>
    <w:rsid w:val="004359E6"/>
    <w:rsid w:val="0043622E"/>
    <w:rsid w:val="00442044"/>
    <w:rsid w:val="00442CCB"/>
    <w:rsid w:val="00443A49"/>
    <w:rsid w:val="004451F2"/>
    <w:rsid w:val="00455469"/>
    <w:rsid w:val="00455FEC"/>
    <w:rsid w:val="004572A6"/>
    <w:rsid w:val="00460C20"/>
    <w:rsid w:val="0046210E"/>
    <w:rsid w:val="0046229A"/>
    <w:rsid w:val="00464A4F"/>
    <w:rsid w:val="0046682D"/>
    <w:rsid w:val="0046683F"/>
    <w:rsid w:val="00466B58"/>
    <w:rsid w:val="0047016A"/>
    <w:rsid w:val="004718A4"/>
    <w:rsid w:val="00471D7E"/>
    <w:rsid w:val="004735BE"/>
    <w:rsid w:val="00473785"/>
    <w:rsid w:val="004766A9"/>
    <w:rsid w:val="00476B28"/>
    <w:rsid w:val="00476D45"/>
    <w:rsid w:val="004770C0"/>
    <w:rsid w:val="004805C0"/>
    <w:rsid w:val="00480704"/>
    <w:rsid w:val="00480FDC"/>
    <w:rsid w:val="004811BC"/>
    <w:rsid w:val="00482CA9"/>
    <w:rsid w:val="00483F8D"/>
    <w:rsid w:val="004859D4"/>
    <w:rsid w:val="00485A60"/>
    <w:rsid w:val="0048731E"/>
    <w:rsid w:val="0049128B"/>
    <w:rsid w:val="004913FD"/>
    <w:rsid w:val="00492371"/>
    <w:rsid w:val="0049494E"/>
    <w:rsid w:val="004961AB"/>
    <w:rsid w:val="00496FB1"/>
    <w:rsid w:val="004A15F6"/>
    <w:rsid w:val="004A1F45"/>
    <w:rsid w:val="004A2CA7"/>
    <w:rsid w:val="004B28D9"/>
    <w:rsid w:val="004B49FC"/>
    <w:rsid w:val="004B4D24"/>
    <w:rsid w:val="004B5FFE"/>
    <w:rsid w:val="004B6F0A"/>
    <w:rsid w:val="004C01E3"/>
    <w:rsid w:val="004C12D2"/>
    <w:rsid w:val="004C1E51"/>
    <w:rsid w:val="004C4300"/>
    <w:rsid w:val="004C61EB"/>
    <w:rsid w:val="004C6D5F"/>
    <w:rsid w:val="004D159A"/>
    <w:rsid w:val="004D185B"/>
    <w:rsid w:val="004D2903"/>
    <w:rsid w:val="004D30A1"/>
    <w:rsid w:val="004D37B4"/>
    <w:rsid w:val="004D3817"/>
    <w:rsid w:val="004D39A8"/>
    <w:rsid w:val="004D6667"/>
    <w:rsid w:val="004E0277"/>
    <w:rsid w:val="004E0B09"/>
    <w:rsid w:val="004E5D4A"/>
    <w:rsid w:val="004E6AA0"/>
    <w:rsid w:val="004F0132"/>
    <w:rsid w:val="004F0621"/>
    <w:rsid w:val="004F139B"/>
    <w:rsid w:val="004F17D3"/>
    <w:rsid w:val="004F218A"/>
    <w:rsid w:val="004F3906"/>
    <w:rsid w:val="004F604B"/>
    <w:rsid w:val="0050119B"/>
    <w:rsid w:val="00503FEC"/>
    <w:rsid w:val="005054A9"/>
    <w:rsid w:val="00510D88"/>
    <w:rsid w:val="0051228C"/>
    <w:rsid w:val="00513419"/>
    <w:rsid w:val="00513D8C"/>
    <w:rsid w:val="005171FF"/>
    <w:rsid w:val="00520874"/>
    <w:rsid w:val="0052495D"/>
    <w:rsid w:val="00525230"/>
    <w:rsid w:val="00525857"/>
    <w:rsid w:val="00525BF9"/>
    <w:rsid w:val="005263CF"/>
    <w:rsid w:val="00526903"/>
    <w:rsid w:val="00530149"/>
    <w:rsid w:val="005315A7"/>
    <w:rsid w:val="00532193"/>
    <w:rsid w:val="0053251A"/>
    <w:rsid w:val="0053280F"/>
    <w:rsid w:val="00536455"/>
    <w:rsid w:val="00540670"/>
    <w:rsid w:val="00541BDA"/>
    <w:rsid w:val="005467FD"/>
    <w:rsid w:val="00546AA0"/>
    <w:rsid w:val="00547267"/>
    <w:rsid w:val="00547479"/>
    <w:rsid w:val="00547961"/>
    <w:rsid w:val="005527BB"/>
    <w:rsid w:val="00552EFC"/>
    <w:rsid w:val="005530F0"/>
    <w:rsid w:val="00553DB6"/>
    <w:rsid w:val="0055462B"/>
    <w:rsid w:val="005547D4"/>
    <w:rsid w:val="00556012"/>
    <w:rsid w:val="00557A5A"/>
    <w:rsid w:val="005600C1"/>
    <w:rsid w:val="00561F08"/>
    <w:rsid w:val="00564D5E"/>
    <w:rsid w:val="005659E8"/>
    <w:rsid w:val="00570F9F"/>
    <w:rsid w:val="0057125D"/>
    <w:rsid w:val="00571E5B"/>
    <w:rsid w:val="00572027"/>
    <w:rsid w:val="00573C33"/>
    <w:rsid w:val="005751C2"/>
    <w:rsid w:val="00577082"/>
    <w:rsid w:val="005773DE"/>
    <w:rsid w:val="00580962"/>
    <w:rsid w:val="00580E5F"/>
    <w:rsid w:val="00582C93"/>
    <w:rsid w:val="005833E6"/>
    <w:rsid w:val="0058366B"/>
    <w:rsid w:val="00586AAA"/>
    <w:rsid w:val="00590358"/>
    <w:rsid w:val="005911F8"/>
    <w:rsid w:val="0059293C"/>
    <w:rsid w:val="00595120"/>
    <w:rsid w:val="00595BF5"/>
    <w:rsid w:val="005A0841"/>
    <w:rsid w:val="005A210C"/>
    <w:rsid w:val="005A4234"/>
    <w:rsid w:val="005A568B"/>
    <w:rsid w:val="005A6D15"/>
    <w:rsid w:val="005A772F"/>
    <w:rsid w:val="005B18E6"/>
    <w:rsid w:val="005B2BB3"/>
    <w:rsid w:val="005B2EEC"/>
    <w:rsid w:val="005B5DBC"/>
    <w:rsid w:val="005C2C90"/>
    <w:rsid w:val="005C3A42"/>
    <w:rsid w:val="005D29D3"/>
    <w:rsid w:val="005D6861"/>
    <w:rsid w:val="005D6DA7"/>
    <w:rsid w:val="005D6F2A"/>
    <w:rsid w:val="005D7A00"/>
    <w:rsid w:val="005E0345"/>
    <w:rsid w:val="005E0488"/>
    <w:rsid w:val="005E07F3"/>
    <w:rsid w:val="005E0F0E"/>
    <w:rsid w:val="005E1053"/>
    <w:rsid w:val="005E1315"/>
    <w:rsid w:val="005E3038"/>
    <w:rsid w:val="005E431A"/>
    <w:rsid w:val="005E44A9"/>
    <w:rsid w:val="005E7C63"/>
    <w:rsid w:val="005F1D54"/>
    <w:rsid w:val="005F2434"/>
    <w:rsid w:val="005F258F"/>
    <w:rsid w:val="005F2F6E"/>
    <w:rsid w:val="005F3A77"/>
    <w:rsid w:val="005F43A0"/>
    <w:rsid w:val="005F679E"/>
    <w:rsid w:val="005F7A06"/>
    <w:rsid w:val="00600452"/>
    <w:rsid w:val="0060545D"/>
    <w:rsid w:val="00607539"/>
    <w:rsid w:val="00607F80"/>
    <w:rsid w:val="00612164"/>
    <w:rsid w:val="00615C64"/>
    <w:rsid w:val="006201C4"/>
    <w:rsid w:val="006205F1"/>
    <w:rsid w:val="00620976"/>
    <w:rsid w:val="006209E5"/>
    <w:rsid w:val="00623B7A"/>
    <w:rsid w:val="006240F3"/>
    <w:rsid w:val="00626228"/>
    <w:rsid w:val="0062723B"/>
    <w:rsid w:val="00627759"/>
    <w:rsid w:val="00630C5A"/>
    <w:rsid w:val="00631250"/>
    <w:rsid w:val="006345FA"/>
    <w:rsid w:val="00634E01"/>
    <w:rsid w:val="006357AC"/>
    <w:rsid w:val="00635BFC"/>
    <w:rsid w:val="00640439"/>
    <w:rsid w:val="00644247"/>
    <w:rsid w:val="006447E7"/>
    <w:rsid w:val="00646993"/>
    <w:rsid w:val="006509EF"/>
    <w:rsid w:val="00650E14"/>
    <w:rsid w:val="00651B33"/>
    <w:rsid w:val="006525D7"/>
    <w:rsid w:val="00653F7B"/>
    <w:rsid w:val="0065606D"/>
    <w:rsid w:val="006576E8"/>
    <w:rsid w:val="00660584"/>
    <w:rsid w:val="00663431"/>
    <w:rsid w:val="00663F32"/>
    <w:rsid w:val="006655FE"/>
    <w:rsid w:val="00665BC4"/>
    <w:rsid w:val="00673BB0"/>
    <w:rsid w:val="00673CFC"/>
    <w:rsid w:val="00674420"/>
    <w:rsid w:val="00674431"/>
    <w:rsid w:val="006749DD"/>
    <w:rsid w:val="0067733B"/>
    <w:rsid w:val="006803C5"/>
    <w:rsid w:val="00684351"/>
    <w:rsid w:val="0068440E"/>
    <w:rsid w:val="00684DD1"/>
    <w:rsid w:val="00685F2E"/>
    <w:rsid w:val="00692CC0"/>
    <w:rsid w:val="00694AF7"/>
    <w:rsid w:val="00697343"/>
    <w:rsid w:val="006974CC"/>
    <w:rsid w:val="006A1244"/>
    <w:rsid w:val="006A14F9"/>
    <w:rsid w:val="006A1DA6"/>
    <w:rsid w:val="006A282D"/>
    <w:rsid w:val="006A2C58"/>
    <w:rsid w:val="006A38B2"/>
    <w:rsid w:val="006A3EE1"/>
    <w:rsid w:val="006A4773"/>
    <w:rsid w:val="006A5103"/>
    <w:rsid w:val="006B0347"/>
    <w:rsid w:val="006B3AC9"/>
    <w:rsid w:val="006B5CC9"/>
    <w:rsid w:val="006C15A5"/>
    <w:rsid w:val="006C21E4"/>
    <w:rsid w:val="006C3E38"/>
    <w:rsid w:val="006C43FC"/>
    <w:rsid w:val="006C543E"/>
    <w:rsid w:val="006C5F5D"/>
    <w:rsid w:val="006C7D7B"/>
    <w:rsid w:val="006D17EF"/>
    <w:rsid w:val="006D1D1E"/>
    <w:rsid w:val="006D3E22"/>
    <w:rsid w:val="006D5505"/>
    <w:rsid w:val="006D6D4E"/>
    <w:rsid w:val="006E2DDE"/>
    <w:rsid w:val="006E38CE"/>
    <w:rsid w:val="006E4D0D"/>
    <w:rsid w:val="006E5695"/>
    <w:rsid w:val="006E652F"/>
    <w:rsid w:val="006E73F2"/>
    <w:rsid w:val="006F378B"/>
    <w:rsid w:val="006F3E13"/>
    <w:rsid w:val="006F516B"/>
    <w:rsid w:val="006F76F6"/>
    <w:rsid w:val="007029E9"/>
    <w:rsid w:val="00704730"/>
    <w:rsid w:val="00704B95"/>
    <w:rsid w:val="00705DCB"/>
    <w:rsid w:val="00706984"/>
    <w:rsid w:val="0070792A"/>
    <w:rsid w:val="00711B64"/>
    <w:rsid w:val="00711C38"/>
    <w:rsid w:val="00712667"/>
    <w:rsid w:val="00712AD3"/>
    <w:rsid w:val="00714174"/>
    <w:rsid w:val="007144D9"/>
    <w:rsid w:val="00715B57"/>
    <w:rsid w:val="007169C4"/>
    <w:rsid w:val="00716DFB"/>
    <w:rsid w:val="007179EE"/>
    <w:rsid w:val="0072742B"/>
    <w:rsid w:val="00727D38"/>
    <w:rsid w:val="00730250"/>
    <w:rsid w:val="007307AD"/>
    <w:rsid w:val="00731876"/>
    <w:rsid w:val="00733506"/>
    <w:rsid w:val="00734363"/>
    <w:rsid w:val="00736221"/>
    <w:rsid w:val="007400E1"/>
    <w:rsid w:val="0074363D"/>
    <w:rsid w:val="0074369F"/>
    <w:rsid w:val="00743761"/>
    <w:rsid w:val="00743D76"/>
    <w:rsid w:val="007458D6"/>
    <w:rsid w:val="0074783A"/>
    <w:rsid w:val="0075156B"/>
    <w:rsid w:val="0075165B"/>
    <w:rsid w:val="007526FF"/>
    <w:rsid w:val="00753B00"/>
    <w:rsid w:val="00753D84"/>
    <w:rsid w:val="00757D16"/>
    <w:rsid w:val="00757E59"/>
    <w:rsid w:val="00762AC3"/>
    <w:rsid w:val="00762EA2"/>
    <w:rsid w:val="00765E58"/>
    <w:rsid w:val="00766AE7"/>
    <w:rsid w:val="0076770C"/>
    <w:rsid w:val="00774574"/>
    <w:rsid w:val="00774F7F"/>
    <w:rsid w:val="00775D35"/>
    <w:rsid w:val="00775DC4"/>
    <w:rsid w:val="007768A9"/>
    <w:rsid w:val="0077715F"/>
    <w:rsid w:val="00777B71"/>
    <w:rsid w:val="00777D04"/>
    <w:rsid w:val="00782C89"/>
    <w:rsid w:val="007832DB"/>
    <w:rsid w:val="00783362"/>
    <w:rsid w:val="0078383F"/>
    <w:rsid w:val="00783B3E"/>
    <w:rsid w:val="0079537F"/>
    <w:rsid w:val="00795566"/>
    <w:rsid w:val="007963A0"/>
    <w:rsid w:val="00797567"/>
    <w:rsid w:val="007A1F74"/>
    <w:rsid w:val="007A2104"/>
    <w:rsid w:val="007A226F"/>
    <w:rsid w:val="007A22C7"/>
    <w:rsid w:val="007A4445"/>
    <w:rsid w:val="007A4B67"/>
    <w:rsid w:val="007B0A78"/>
    <w:rsid w:val="007B19F8"/>
    <w:rsid w:val="007B1AEE"/>
    <w:rsid w:val="007B2F23"/>
    <w:rsid w:val="007B32CC"/>
    <w:rsid w:val="007B34F5"/>
    <w:rsid w:val="007B59FD"/>
    <w:rsid w:val="007B601E"/>
    <w:rsid w:val="007B6DBE"/>
    <w:rsid w:val="007C273B"/>
    <w:rsid w:val="007C3207"/>
    <w:rsid w:val="007C3DEC"/>
    <w:rsid w:val="007C6576"/>
    <w:rsid w:val="007C7F8C"/>
    <w:rsid w:val="007D05B1"/>
    <w:rsid w:val="007D1134"/>
    <w:rsid w:val="007D656C"/>
    <w:rsid w:val="007D7C74"/>
    <w:rsid w:val="007E0BEE"/>
    <w:rsid w:val="007E12FA"/>
    <w:rsid w:val="007E1829"/>
    <w:rsid w:val="007E346C"/>
    <w:rsid w:val="007E4C93"/>
    <w:rsid w:val="007E5DF2"/>
    <w:rsid w:val="007E5E18"/>
    <w:rsid w:val="007E6089"/>
    <w:rsid w:val="007E6D67"/>
    <w:rsid w:val="007F012A"/>
    <w:rsid w:val="007F0215"/>
    <w:rsid w:val="007F25C7"/>
    <w:rsid w:val="007F38C8"/>
    <w:rsid w:val="007F659A"/>
    <w:rsid w:val="00800AA2"/>
    <w:rsid w:val="00801E1A"/>
    <w:rsid w:val="00802899"/>
    <w:rsid w:val="008043AA"/>
    <w:rsid w:val="00805731"/>
    <w:rsid w:val="0080588B"/>
    <w:rsid w:val="00812207"/>
    <w:rsid w:val="00812703"/>
    <w:rsid w:val="00813CE2"/>
    <w:rsid w:val="008146DA"/>
    <w:rsid w:val="008150F7"/>
    <w:rsid w:val="00815708"/>
    <w:rsid w:val="00815756"/>
    <w:rsid w:val="008157E9"/>
    <w:rsid w:val="00817B65"/>
    <w:rsid w:val="00817B85"/>
    <w:rsid w:val="00817EEC"/>
    <w:rsid w:val="00817EF5"/>
    <w:rsid w:val="00820963"/>
    <w:rsid w:val="00821715"/>
    <w:rsid w:val="00823FE4"/>
    <w:rsid w:val="00824108"/>
    <w:rsid w:val="00825732"/>
    <w:rsid w:val="0082712F"/>
    <w:rsid w:val="00830258"/>
    <w:rsid w:val="0083064B"/>
    <w:rsid w:val="00831FDD"/>
    <w:rsid w:val="008343AA"/>
    <w:rsid w:val="00837A33"/>
    <w:rsid w:val="008419E9"/>
    <w:rsid w:val="00841A8B"/>
    <w:rsid w:val="00842428"/>
    <w:rsid w:val="00842B82"/>
    <w:rsid w:val="00843192"/>
    <w:rsid w:val="00845CCA"/>
    <w:rsid w:val="00845F71"/>
    <w:rsid w:val="00846C46"/>
    <w:rsid w:val="00847346"/>
    <w:rsid w:val="0085395C"/>
    <w:rsid w:val="00854A0E"/>
    <w:rsid w:val="0085657B"/>
    <w:rsid w:val="008566BE"/>
    <w:rsid w:val="00861ECA"/>
    <w:rsid w:val="0086261F"/>
    <w:rsid w:val="00862680"/>
    <w:rsid w:val="0086455F"/>
    <w:rsid w:val="0087001B"/>
    <w:rsid w:val="00870DB4"/>
    <w:rsid w:val="00872A63"/>
    <w:rsid w:val="00874542"/>
    <w:rsid w:val="008747EA"/>
    <w:rsid w:val="00875D69"/>
    <w:rsid w:val="00876B16"/>
    <w:rsid w:val="00885E12"/>
    <w:rsid w:val="0088629C"/>
    <w:rsid w:val="008904CE"/>
    <w:rsid w:val="00890B00"/>
    <w:rsid w:val="00892DD2"/>
    <w:rsid w:val="008A24E9"/>
    <w:rsid w:val="008A29CC"/>
    <w:rsid w:val="008A30DA"/>
    <w:rsid w:val="008A3E5F"/>
    <w:rsid w:val="008A6539"/>
    <w:rsid w:val="008A659B"/>
    <w:rsid w:val="008A69BC"/>
    <w:rsid w:val="008A7474"/>
    <w:rsid w:val="008B221C"/>
    <w:rsid w:val="008B356F"/>
    <w:rsid w:val="008B4120"/>
    <w:rsid w:val="008B723B"/>
    <w:rsid w:val="008B7768"/>
    <w:rsid w:val="008C04F6"/>
    <w:rsid w:val="008C4B49"/>
    <w:rsid w:val="008C5E05"/>
    <w:rsid w:val="008D2149"/>
    <w:rsid w:val="008D48E0"/>
    <w:rsid w:val="008D4E4C"/>
    <w:rsid w:val="008D545F"/>
    <w:rsid w:val="008E29FB"/>
    <w:rsid w:val="008E3267"/>
    <w:rsid w:val="008E791C"/>
    <w:rsid w:val="008F10C4"/>
    <w:rsid w:val="008F5148"/>
    <w:rsid w:val="008F5690"/>
    <w:rsid w:val="008F5BF0"/>
    <w:rsid w:val="00900A95"/>
    <w:rsid w:val="00901CBC"/>
    <w:rsid w:val="0090228F"/>
    <w:rsid w:val="00903EC3"/>
    <w:rsid w:val="00906089"/>
    <w:rsid w:val="00907ED6"/>
    <w:rsid w:val="009109B5"/>
    <w:rsid w:val="00912439"/>
    <w:rsid w:val="009136E2"/>
    <w:rsid w:val="009169B4"/>
    <w:rsid w:val="00917ABD"/>
    <w:rsid w:val="0092155B"/>
    <w:rsid w:val="0092220B"/>
    <w:rsid w:val="00922925"/>
    <w:rsid w:val="009238E3"/>
    <w:rsid w:val="00932AD7"/>
    <w:rsid w:val="00935DD1"/>
    <w:rsid w:val="0093622E"/>
    <w:rsid w:val="009366A7"/>
    <w:rsid w:val="00941CA1"/>
    <w:rsid w:val="009420C6"/>
    <w:rsid w:val="0094259B"/>
    <w:rsid w:val="0094295F"/>
    <w:rsid w:val="00944C69"/>
    <w:rsid w:val="00946064"/>
    <w:rsid w:val="0095045C"/>
    <w:rsid w:val="00951024"/>
    <w:rsid w:val="0095190D"/>
    <w:rsid w:val="009521AC"/>
    <w:rsid w:val="00954611"/>
    <w:rsid w:val="00954EE7"/>
    <w:rsid w:val="009561BB"/>
    <w:rsid w:val="00956E4E"/>
    <w:rsid w:val="009619EB"/>
    <w:rsid w:val="00961E44"/>
    <w:rsid w:val="00962D0E"/>
    <w:rsid w:val="0096331E"/>
    <w:rsid w:val="00965BF3"/>
    <w:rsid w:val="0096605A"/>
    <w:rsid w:val="00966C85"/>
    <w:rsid w:val="0096742D"/>
    <w:rsid w:val="0096758D"/>
    <w:rsid w:val="00967624"/>
    <w:rsid w:val="00970C1D"/>
    <w:rsid w:val="00972415"/>
    <w:rsid w:val="0097268F"/>
    <w:rsid w:val="00973CFE"/>
    <w:rsid w:val="00977E8E"/>
    <w:rsid w:val="00981467"/>
    <w:rsid w:val="009816FA"/>
    <w:rsid w:val="00982C87"/>
    <w:rsid w:val="00985A7E"/>
    <w:rsid w:val="00987BB4"/>
    <w:rsid w:val="00995A36"/>
    <w:rsid w:val="00995B49"/>
    <w:rsid w:val="009A020A"/>
    <w:rsid w:val="009A1AFB"/>
    <w:rsid w:val="009A52DA"/>
    <w:rsid w:val="009A5B44"/>
    <w:rsid w:val="009A6476"/>
    <w:rsid w:val="009A6D82"/>
    <w:rsid w:val="009B1C48"/>
    <w:rsid w:val="009B2932"/>
    <w:rsid w:val="009B34DD"/>
    <w:rsid w:val="009B39CA"/>
    <w:rsid w:val="009B43E0"/>
    <w:rsid w:val="009B5381"/>
    <w:rsid w:val="009B786C"/>
    <w:rsid w:val="009B7DDF"/>
    <w:rsid w:val="009C00D3"/>
    <w:rsid w:val="009C2C8C"/>
    <w:rsid w:val="009C59F2"/>
    <w:rsid w:val="009C5BB3"/>
    <w:rsid w:val="009C6000"/>
    <w:rsid w:val="009C6C6E"/>
    <w:rsid w:val="009C7727"/>
    <w:rsid w:val="009C7D8C"/>
    <w:rsid w:val="009D1FAB"/>
    <w:rsid w:val="009D1FC2"/>
    <w:rsid w:val="009D3796"/>
    <w:rsid w:val="009E1B65"/>
    <w:rsid w:val="009E276C"/>
    <w:rsid w:val="009E379E"/>
    <w:rsid w:val="009E4626"/>
    <w:rsid w:val="009E4EF8"/>
    <w:rsid w:val="009E57A1"/>
    <w:rsid w:val="009F05E0"/>
    <w:rsid w:val="009F1A97"/>
    <w:rsid w:val="009F238E"/>
    <w:rsid w:val="009F23F0"/>
    <w:rsid w:val="009F28A3"/>
    <w:rsid w:val="009F2E44"/>
    <w:rsid w:val="009F3C94"/>
    <w:rsid w:val="009F3E25"/>
    <w:rsid w:val="009F7576"/>
    <w:rsid w:val="009F7E2D"/>
    <w:rsid w:val="00A00160"/>
    <w:rsid w:val="00A026CB"/>
    <w:rsid w:val="00A02D0D"/>
    <w:rsid w:val="00A05E1B"/>
    <w:rsid w:val="00A1052F"/>
    <w:rsid w:val="00A10FF4"/>
    <w:rsid w:val="00A13A63"/>
    <w:rsid w:val="00A14885"/>
    <w:rsid w:val="00A14C33"/>
    <w:rsid w:val="00A16187"/>
    <w:rsid w:val="00A168EA"/>
    <w:rsid w:val="00A202F5"/>
    <w:rsid w:val="00A21F38"/>
    <w:rsid w:val="00A23DBB"/>
    <w:rsid w:val="00A245E8"/>
    <w:rsid w:val="00A25EE2"/>
    <w:rsid w:val="00A274A2"/>
    <w:rsid w:val="00A27DFD"/>
    <w:rsid w:val="00A31EA1"/>
    <w:rsid w:val="00A3273B"/>
    <w:rsid w:val="00A32955"/>
    <w:rsid w:val="00A340D1"/>
    <w:rsid w:val="00A34602"/>
    <w:rsid w:val="00A35655"/>
    <w:rsid w:val="00A3748B"/>
    <w:rsid w:val="00A40FC1"/>
    <w:rsid w:val="00A41163"/>
    <w:rsid w:val="00A43228"/>
    <w:rsid w:val="00A4386D"/>
    <w:rsid w:val="00A4414B"/>
    <w:rsid w:val="00A45C59"/>
    <w:rsid w:val="00A473C6"/>
    <w:rsid w:val="00A4765E"/>
    <w:rsid w:val="00A54BA8"/>
    <w:rsid w:val="00A54C75"/>
    <w:rsid w:val="00A5523E"/>
    <w:rsid w:val="00A61261"/>
    <w:rsid w:val="00A62392"/>
    <w:rsid w:val="00A64060"/>
    <w:rsid w:val="00A715E1"/>
    <w:rsid w:val="00A71AE3"/>
    <w:rsid w:val="00A74A22"/>
    <w:rsid w:val="00A755A4"/>
    <w:rsid w:val="00A757CC"/>
    <w:rsid w:val="00A76EA1"/>
    <w:rsid w:val="00A77375"/>
    <w:rsid w:val="00A80F9E"/>
    <w:rsid w:val="00A811DF"/>
    <w:rsid w:val="00A83694"/>
    <w:rsid w:val="00A836D3"/>
    <w:rsid w:val="00A8743A"/>
    <w:rsid w:val="00A87813"/>
    <w:rsid w:val="00A92231"/>
    <w:rsid w:val="00A92312"/>
    <w:rsid w:val="00A9267C"/>
    <w:rsid w:val="00A927B1"/>
    <w:rsid w:val="00A9305B"/>
    <w:rsid w:val="00A93BC8"/>
    <w:rsid w:val="00A93FBB"/>
    <w:rsid w:val="00A945B9"/>
    <w:rsid w:val="00A95848"/>
    <w:rsid w:val="00A975A3"/>
    <w:rsid w:val="00A97E39"/>
    <w:rsid w:val="00AA0632"/>
    <w:rsid w:val="00AA0F31"/>
    <w:rsid w:val="00AA0FE3"/>
    <w:rsid w:val="00AA3D91"/>
    <w:rsid w:val="00AB156C"/>
    <w:rsid w:val="00AB157F"/>
    <w:rsid w:val="00AB3E6E"/>
    <w:rsid w:val="00AB7733"/>
    <w:rsid w:val="00AB7773"/>
    <w:rsid w:val="00AB7996"/>
    <w:rsid w:val="00AC07D2"/>
    <w:rsid w:val="00AC11FE"/>
    <w:rsid w:val="00AC617C"/>
    <w:rsid w:val="00AC6A52"/>
    <w:rsid w:val="00AD2DBE"/>
    <w:rsid w:val="00AD4B46"/>
    <w:rsid w:val="00AD50F0"/>
    <w:rsid w:val="00AD691B"/>
    <w:rsid w:val="00AD6C40"/>
    <w:rsid w:val="00AD75C1"/>
    <w:rsid w:val="00AE043B"/>
    <w:rsid w:val="00AE0E37"/>
    <w:rsid w:val="00AE142C"/>
    <w:rsid w:val="00AE307A"/>
    <w:rsid w:val="00AE438E"/>
    <w:rsid w:val="00AE507A"/>
    <w:rsid w:val="00AE5AAC"/>
    <w:rsid w:val="00AE5CD6"/>
    <w:rsid w:val="00AE6651"/>
    <w:rsid w:val="00AE6C15"/>
    <w:rsid w:val="00AE7102"/>
    <w:rsid w:val="00AF07D2"/>
    <w:rsid w:val="00AF1373"/>
    <w:rsid w:val="00AF412E"/>
    <w:rsid w:val="00AF49C6"/>
    <w:rsid w:val="00AF6729"/>
    <w:rsid w:val="00AF6E68"/>
    <w:rsid w:val="00B00EBD"/>
    <w:rsid w:val="00B00F3F"/>
    <w:rsid w:val="00B019A6"/>
    <w:rsid w:val="00B02E81"/>
    <w:rsid w:val="00B04A9D"/>
    <w:rsid w:val="00B04F1E"/>
    <w:rsid w:val="00B06C3F"/>
    <w:rsid w:val="00B079AA"/>
    <w:rsid w:val="00B118EB"/>
    <w:rsid w:val="00B11CBF"/>
    <w:rsid w:val="00B14C12"/>
    <w:rsid w:val="00B15C0D"/>
    <w:rsid w:val="00B16983"/>
    <w:rsid w:val="00B17D0D"/>
    <w:rsid w:val="00B215F2"/>
    <w:rsid w:val="00B21CE4"/>
    <w:rsid w:val="00B225D9"/>
    <w:rsid w:val="00B2451E"/>
    <w:rsid w:val="00B24569"/>
    <w:rsid w:val="00B25812"/>
    <w:rsid w:val="00B261C5"/>
    <w:rsid w:val="00B30A18"/>
    <w:rsid w:val="00B31963"/>
    <w:rsid w:val="00B33B06"/>
    <w:rsid w:val="00B3482E"/>
    <w:rsid w:val="00B3638B"/>
    <w:rsid w:val="00B40531"/>
    <w:rsid w:val="00B4065F"/>
    <w:rsid w:val="00B4143E"/>
    <w:rsid w:val="00B419D6"/>
    <w:rsid w:val="00B41F8A"/>
    <w:rsid w:val="00B45E1D"/>
    <w:rsid w:val="00B46287"/>
    <w:rsid w:val="00B47DBF"/>
    <w:rsid w:val="00B53A09"/>
    <w:rsid w:val="00B54BB9"/>
    <w:rsid w:val="00B57DBC"/>
    <w:rsid w:val="00B61CE6"/>
    <w:rsid w:val="00B62254"/>
    <w:rsid w:val="00B62325"/>
    <w:rsid w:val="00B641C0"/>
    <w:rsid w:val="00B64F37"/>
    <w:rsid w:val="00B6579F"/>
    <w:rsid w:val="00B65B4F"/>
    <w:rsid w:val="00B66ED2"/>
    <w:rsid w:val="00B704C1"/>
    <w:rsid w:val="00B71190"/>
    <w:rsid w:val="00B7122B"/>
    <w:rsid w:val="00B71330"/>
    <w:rsid w:val="00B7374F"/>
    <w:rsid w:val="00B75E65"/>
    <w:rsid w:val="00B82EDD"/>
    <w:rsid w:val="00B834AE"/>
    <w:rsid w:val="00B87296"/>
    <w:rsid w:val="00B91F6D"/>
    <w:rsid w:val="00B937E1"/>
    <w:rsid w:val="00B95978"/>
    <w:rsid w:val="00B96F75"/>
    <w:rsid w:val="00BA14B2"/>
    <w:rsid w:val="00BA19D9"/>
    <w:rsid w:val="00BA2AEC"/>
    <w:rsid w:val="00BA2FD7"/>
    <w:rsid w:val="00BA4E09"/>
    <w:rsid w:val="00BA61E4"/>
    <w:rsid w:val="00BA7480"/>
    <w:rsid w:val="00BB2397"/>
    <w:rsid w:val="00BB2B71"/>
    <w:rsid w:val="00BB2BBF"/>
    <w:rsid w:val="00BB2CDD"/>
    <w:rsid w:val="00BB6250"/>
    <w:rsid w:val="00BB6611"/>
    <w:rsid w:val="00BB7259"/>
    <w:rsid w:val="00BC0732"/>
    <w:rsid w:val="00BC0D80"/>
    <w:rsid w:val="00BC31E0"/>
    <w:rsid w:val="00BC340A"/>
    <w:rsid w:val="00BC5F9E"/>
    <w:rsid w:val="00BD00B7"/>
    <w:rsid w:val="00BD1B25"/>
    <w:rsid w:val="00BD4143"/>
    <w:rsid w:val="00BD4CA0"/>
    <w:rsid w:val="00BD5083"/>
    <w:rsid w:val="00BD51D6"/>
    <w:rsid w:val="00BD6D6A"/>
    <w:rsid w:val="00BD71E5"/>
    <w:rsid w:val="00BE178C"/>
    <w:rsid w:val="00BE324A"/>
    <w:rsid w:val="00BE5E4B"/>
    <w:rsid w:val="00BE681E"/>
    <w:rsid w:val="00BE76FD"/>
    <w:rsid w:val="00BE78D1"/>
    <w:rsid w:val="00BF0DF2"/>
    <w:rsid w:val="00BF2C59"/>
    <w:rsid w:val="00BF5825"/>
    <w:rsid w:val="00C00173"/>
    <w:rsid w:val="00C010B8"/>
    <w:rsid w:val="00C0240C"/>
    <w:rsid w:val="00C035A9"/>
    <w:rsid w:val="00C04DF3"/>
    <w:rsid w:val="00C06210"/>
    <w:rsid w:val="00C07300"/>
    <w:rsid w:val="00C10927"/>
    <w:rsid w:val="00C11642"/>
    <w:rsid w:val="00C13539"/>
    <w:rsid w:val="00C15157"/>
    <w:rsid w:val="00C15355"/>
    <w:rsid w:val="00C173B3"/>
    <w:rsid w:val="00C17DE0"/>
    <w:rsid w:val="00C21163"/>
    <w:rsid w:val="00C231D6"/>
    <w:rsid w:val="00C248C6"/>
    <w:rsid w:val="00C25158"/>
    <w:rsid w:val="00C25B1A"/>
    <w:rsid w:val="00C26D7D"/>
    <w:rsid w:val="00C30A7D"/>
    <w:rsid w:val="00C30D68"/>
    <w:rsid w:val="00C31A30"/>
    <w:rsid w:val="00C33EEE"/>
    <w:rsid w:val="00C34D87"/>
    <w:rsid w:val="00C40604"/>
    <w:rsid w:val="00C4200D"/>
    <w:rsid w:val="00C4495F"/>
    <w:rsid w:val="00C463FC"/>
    <w:rsid w:val="00C47187"/>
    <w:rsid w:val="00C4754F"/>
    <w:rsid w:val="00C5152A"/>
    <w:rsid w:val="00C5277D"/>
    <w:rsid w:val="00C52A9A"/>
    <w:rsid w:val="00C5413E"/>
    <w:rsid w:val="00C5442A"/>
    <w:rsid w:val="00C55462"/>
    <w:rsid w:val="00C55FB0"/>
    <w:rsid w:val="00C57474"/>
    <w:rsid w:val="00C57FA1"/>
    <w:rsid w:val="00C634F3"/>
    <w:rsid w:val="00C63E2F"/>
    <w:rsid w:val="00C6448D"/>
    <w:rsid w:val="00C6464C"/>
    <w:rsid w:val="00C665BF"/>
    <w:rsid w:val="00C66F40"/>
    <w:rsid w:val="00C713B0"/>
    <w:rsid w:val="00C731A4"/>
    <w:rsid w:val="00C74B7D"/>
    <w:rsid w:val="00C74D8F"/>
    <w:rsid w:val="00C750D2"/>
    <w:rsid w:val="00C777AB"/>
    <w:rsid w:val="00C82907"/>
    <w:rsid w:val="00C82BA3"/>
    <w:rsid w:val="00C86671"/>
    <w:rsid w:val="00C86A51"/>
    <w:rsid w:val="00C876C9"/>
    <w:rsid w:val="00C87950"/>
    <w:rsid w:val="00C92C61"/>
    <w:rsid w:val="00C932F6"/>
    <w:rsid w:val="00C93DAB"/>
    <w:rsid w:val="00C95B9A"/>
    <w:rsid w:val="00C96954"/>
    <w:rsid w:val="00CA3D05"/>
    <w:rsid w:val="00CA6227"/>
    <w:rsid w:val="00CA6BFA"/>
    <w:rsid w:val="00CB0D1A"/>
    <w:rsid w:val="00CB15A2"/>
    <w:rsid w:val="00CB26C8"/>
    <w:rsid w:val="00CB2A2F"/>
    <w:rsid w:val="00CB4E56"/>
    <w:rsid w:val="00CB5A62"/>
    <w:rsid w:val="00CB747A"/>
    <w:rsid w:val="00CC27B9"/>
    <w:rsid w:val="00CC340E"/>
    <w:rsid w:val="00CC4705"/>
    <w:rsid w:val="00CC5CD3"/>
    <w:rsid w:val="00CC6116"/>
    <w:rsid w:val="00CC7054"/>
    <w:rsid w:val="00CD035C"/>
    <w:rsid w:val="00CD0E80"/>
    <w:rsid w:val="00CD11BA"/>
    <w:rsid w:val="00CD123F"/>
    <w:rsid w:val="00CD15EC"/>
    <w:rsid w:val="00CD307E"/>
    <w:rsid w:val="00CD43CB"/>
    <w:rsid w:val="00CD6680"/>
    <w:rsid w:val="00CD69C2"/>
    <w:rsid w:val="00CD6A0C"/>
    <w:rsid w:val="00CD6A3E"/>
    <w:rsid w:val="00CD74E1"/>
    <w:rsid w:val="00CE336B"/>
    <w:rsid w:val="00CE4DFC"/>
    <w:rsid w:val="00CE5BD4"/>
    <w:rsid w:val="00CE62A7"/>
    <w:rsid w:val="00CF03D5"/>
    <w:rsid w:val="00CF45A7"/>
    <w:rsid w:val="00CF6EAB"/>
    <w:rsid w:val="00CF7760"/>
    <w:rsid w:val="00D00F53"/>
    <w:rsid w:val="00D01659"/>
    <w:rsid w:val="00D03230"/>
    <w:rsid w:val="00D077BB"/>
    <w:rsid w:val="00D1206C"/>
    <w:rsid w:val="00D12F0B"/>
    <w:rsid w:val="00D13480"/>
    <w:rsid w:val="00D14F99"/>
    <w:rsid w:val="00D20DA9"/>
    <w:rsid w:val="00D2371F"/>
    <w:rsid w:val="00D23D34"/>
    <w:rsid w:val="00D25138"/>
    <w:rsid w:val="00D25A4E"/>
    <w:rsid w:val="00D25ACF"/>
    <w:rsid w:val="00D25B2E"/>
    <w:rsid w:val="00D26809"/>
    <w:rsid w:val="00D27FD8"/>
    <w:rsid w:val="00D3139A"/>
    <w:rsid w:val="00D33059"/>
    <w:rsid w:val="00D37C0D"/>
    <w:rsid w:val="00D405F5"/>
    <w:rsid w:val="00D43912"/>
    <w:rsid w:val="00D43D29"/>
    <w:rsid w:val="00D4457D"/>
    <w:rsid w:val="00D51C87"/>
    <w:rsid w:val="00D53D00"/>
    <w:rsid w:val="00D548B7"/>
    <w:rsid w:val="00D556A5"/>
    <w:rsid w:val="00D563D7"/>
    <w:rsid w:val="00D568CE"/>
    <w:rsid w:val="00D57845"/>
    <w:rsid w:val="00D62D6F"/>
    <w:rsid w:val="00D638D0"/>
    <w:rsid w:val="00D65BEA"/>
    <w:rsid w:val="00D7023E"/>
    <w:rsid w:val="00D7035D"/>
    <w:rsid w:val="00D70971"/>
    <w:rsid w:val="00D70CAB"/>
    <w:rsid w:val="00D70F06"/>
    <w:rsid w:val="00D715AA"/>
    <w:rsid w:val="00D7296B"/>
    <w:rsid w:val="00D74AD0"/>
    <w:rsid w:val="00D74CAB"/>
    <w:rsid w:val="00D74D75"/>
    <w:rsid w:val="00D75667"/>
    <w:rsid w:val="00D756C4"/>
    <w:rsid w:val="00D77AAF"/>
    <w:rsid w:val="00D800D7"/>
    <w:rsid w:val="00D803B8"/>
    <w:rsid w:val="00D81BFA"/>
    <w:rsid w:val="00D83170"/>
    <w:rsid w:val="00D87D6C"/>
    <w:rsid w:val="00D9259E"/>
    <w:rsid w:val="00D92954"/>
    <w:rsid w:val="00D92EF1"/>
    <w:rsid w:val="00D959C5"/>
    <w:rsid w:val="00D95C1D"/>
    <w:rsid w:val="00DA38F0"/>
    <w:rsid w:val="00DA47D8"/>
    <w:rsid w:val="00DA64C4"/>
    <w:rsid w:val="00DA7AD4"/>
    <w:rsid w:val="00DB0F86"/>
    <w:rsid w:val="00DB1021"/>
    <w:rsid w:val="00DB1A20"/>
    <w:rsid w:val="00DB211B"/>
    <w:rsid w:val="00DB21B9"/>
    <w:rsid w:val="00DB2940"/>
    <w:rsid w:val="00DB361F"/>
    <w:rsid w:val="00DB76D3"/>
    <w:rsid w:val="00DB7918"/>
    <w:rsid w:val="00DC021F"/>
    <w:rsid w:val="00DC090C"/>
    <w:rsid w:val="00DC0A57"/>
    <w:rsid w:val="00DC3C18"/>
    <w:rsid w:val="00DC4134"/>
    <w:rsid w:val="00DC4C05"/>
    <w:rsid w:val="00DC521C"/>
    <w:rsid w:val="00DC6835"/>
    <w:rsid w:val="00DC716A"/>
    <w:rsid w:val="00DD4F60"/>
    <w:rsid w:val="00DD57AA"/>
    <w:rsid w:val="00DE1F0F"/>
    <w:rsid w:val="00DE2898"/>
    <w:rsid w:val="00DE406E"/>
    <w:rsid w:val="00DE6BCA"/>
    <w:rsid w:val="00DE795A"/>
    <w:rsid w:val="00DF00F5"/>
    <w:rsid w:val="00DF069E"/>
    <w:rsid w:val="00DF7081"/>
    <w:rsid w:val="00DF70E2"/>
    <w:rsid w:val="00E0037B"/>
    <w:rsid w:val="00E010F6"/>
    <w:rsid w:val="00E022B7"/>
    <w:rsid w:val="00E02C59"/>
    <w:rsid w:val="00E05554"/>
    <w:rsid w:val="00E05B0A"/>
    <w:rsid w:val="00E0669E"/>
    <w:rsid w:val="00E1002F"/>
    <w:rsid w:val="00E102E0"/>
    <w:rsid w:val="00E12D1A"/>
    <w:rsid w:val="00E15947"/>
    <w:rsid w:val="00E17042"/>
    <w:rsid w:val="00E17CD6"/>
    <w:rsid w:val="00E2247C"/>
    <w:rsid w:val="00E236C0"/>
    <w:rsid w:val="00E2561E"/>
    <w:rsid w:val="00E2710F"/>
    <w:rsid w:val="00E27B6E"/>
    <w:rsid w:val="00E306D7"/>
    <w:rsid w:val="00E328B4"/>
    <w:rsid w:val="00E32FDC"/>
    <w:rsid w:val="00E333A5"/>
    <w:rsid w:val="00E34E4A"/>
    <w:rsid w:val="00E35AF1"/>
    <w:rsid w:val="00E40615"/>
    <w:rsid w:val="00E41CAE"/>
    <w:rsid w:val="00E42CC0"/>
    <w:rsid w:val="00E43D46"/>
    <w:rsid w:val="00E452E2"/>
    <w:rsid w:val="00E46601"/>
    <w:rsid w:val="00E46712"/>
    <w:rsid w:val="00E477DE"/>
    <w:rsid w:val="00E47988"/>
    <w:rsid w:val="00E5111D"/>
    <w:rsid w:val="00E51F4F"/>
    <w:rsid w:val="00E5215E"/>
    <w:rsid w:val="00E52F4E"/>
    <w:rsid w:val="00E539BD"/>
    <w:rsid w:val="00E53BBC"/>
    <w:rsid w:val="00E55DB9"/>
    <w:rsid w:val="00E6113D"/>
    <w:rsid w:val="00E626E5"/>
    <w:rsid w:val="00E62D70"/>
    <w:rsid w:val="00E65727"/>
    <w:rsid w:val="00E664EE"/>
    <w:rsid w:val="00E66D6B"/>
    <w:rsid w:val="00E67E33"/>
    <w:rsid w:val="00E71CC5"/>
    <w:rsid w:val="00E722BD"/>
    <w:rsid w:val="00E73370"/>
    <w:rsid w:val="00E7418D"/>
    <w:rsid w:val="00E749A8"/>
    <w:rsid w:val="00E75B0A"/>
    <w:rsid w:val="00E75C06"/>
    <w:rsid w:val="00E776F4"/>
    <w:rsid w:val="00E820E0"/>
    <w:rsid w:val="00E821A6"/>
    <w:rsid w:val="00E82328"/>
    <w:rsid w:val="00E904E8"/>
    <w:rsid w:val="00E9257B"/>
    <w:rsid w:val="00E9371D"/>
    <w:rsid w:val="00E9389A"/>
    <w:rsid w:val="00E94ED5"/>
    <w:rsid w:val="00E953C7"/>
    <w:rsid w:val="00EA2202"/>
    <w:rsid w:val="00EA611D"/>
    <w:rsid w:val="00EA7DB9"/>
    <w:rsid w:val="00EB5E5C"/>
    <w:rsid w:val="00EB639C"/>
    <w:rsid w:val="00EB6ED0"/>
    <w:rsid w:val="00EB79E9"/>
    <w:rsid w:val="00EC2714"/>
    <w:rsid w:val="00EC37CC"/>
    <w:rsid w:val="00EC5808"/>
    <w:rsid w:val="00EC5EC1"/>
    <w:rsid w:val="00ED1010"/>
    <w:rsid w:val="00ED1BC3"/>
    <w:rsid w:val="00ED24F0"/>
    <w:rsid w:val="00EE1378"/>
    <w:rsid w:val="00EE2E2F"/>
    <w:rsid w:val="00EE4F97"/>
    <w:rsid w:val="00EE65F1"/>
    <w:rsid w:val="00EE77F0"/>
    <w:rsid w:val="00EE7B89"/>
    <w:rsid w:val="00EF33C4"/>
    <w:rsid w:val="00F00BD5"/>
    <w:rsid w:val="00F014E0"/>
    <w:rsid w:val="00F015CE"/>
    <w:rsid w:val="00F0306F"/>
    <w:rsid w:val="00F031CD"/>
    <w:rsid w:val="00F04DC2"/>
    <w:rsid w:val="00F055DE"/>
    <w:rsid w:val="00F05ABB"/>
    <w:rsid w:val="00F07095"/>
    <w:rsid w:val="00F0763C"/>
    <w:rsid w:val="00F105FC"/>
    <w:rsid w:val="00F16CC2"/>
    <w:rsid w:val="00F1776F"/>
    <w:rsid w:val="00F20E76"/>
    <w:rsid w:val="00F22710"/>
    <w:rsid w:val="00F23124"/>
    <w:rsid w:val="00F2315B"/>
    <w:rsid w:val="00F262DF"/>
    <w:rsid w:val="00F315AF"/>
    <w:rsid w:val="00F32C29"/>
    <w:rsid w:val="00F32F15"/>
    <w:rsid w:val="00F34059"/>
    <w:rsid w:val="00F359BD"/>
    <w:rsid w:val="00F40EA6"/>
    <w:rsid w:val="00F41B22"/>
    <w:rsid w:val="00F427B5"/>
    <w:rsid w:val="00F43283"/>
    <w:rsid w:val="00F455C5"/>
    <w:rsid w:val="00F46783"/>
    <w:rsid w:val="00F47C9B"/>
    <w:rsid w:val="00F50FCA"/>
    <w:rsid w:val="00F5303A"/>
    <w:rsid w:val="00F57B88"/>
    <w:rsid w:val="00F57C1B"/>
    <w:rsid w:val="00F638D1"/>
    <w:rsid w:val="00F65897"/>
    <w:rsid w:val="00F67E2A"/>
    <w:rsid w:val="00F74039"/>
    <w:rsid w:val="00F75D3E"/>
    <w:rsid w:val="00F76B43"/>
    <w:rsid w:val="00F77315"/>
    <w:rsid w:val="00F77758"/>
    <w:rsid w:val="00F779A0"/>
    <w:rsid w:val="00F83968"/>
    <w:rsid w:val="00F92664"/>
    <w:rsid w:val="00F94505"/>
    <w:rsid w:val="00F94681"/>
    <w:rsid w:val="00F97BC3"/>
    <w:rsid w:val="00FA02B0"/>
    <w:rsid w:val="00FA10DA"/>
    <w:rsid w:val="00FA346F"/>
    <w:rsid w:val="00FA3530"/>
    <w:rsid w:val="00FA3BE6"/>
    <w:rsid w:val="00FA3D56"/>
    <w:rsid w:val="00FA4321"/>
    <w:rsid w:val="00FA49C9"/>
    <w:rsid w:val="00FA6470"/>
    <w:rsid w:val="00FA6784"/>
    <w:rsid w:val="00FA74F3"/>
    <w:rsid w:val="00FB1621"/>
    <w:rsid w:val="00FB18E9"/>
    <w:rsid w:val="00FB37C4"/>
    <w:rsid w:val="00FB3BBA"/>
    <w:rsid w:val="00FB4449"/>
    <w:rsid w:val="00FB4F02"/>
    <w:rsid w:val="00FB6AE3"/>
    <w:rsid w:val="00FB715E"/>
    <w:rsid w:val="00FC08DA"/>
    <w:rsid w:val="00FC0C54"/>
    <w:rsid w:val="00FC2DBD"/>
    <w:rsid w:val="00FC44EA"/>
    <w:rsid w:val="00FC5EAB"/>
    <w:rsid w:val="00FD01F6"/>
    <w:rsid w:val="00FD2B6D"/>
    <w:rsid w:val="00FD385A"/>
    <w:rsid w:val="00FD41B4"/>
    <w:rsid w:val="00FD439F"/>
    <w:rsid w:val="00FD5B5B"/>
    <w:rsid w:val="00FD5F2B"/>
    <w:rsid w:val="00FE348E"/>
    <w:rsid w:val="00FE3C0B"/>
    <w:rsid w:val="00FE3D8A"/>
    <w:rsid w:val="00FE6C45"/>
    <w:rsid w:val="00FE780C"/>
    <w:rsid w:val="00FE79AC"/>
    <w:rsid w:val="00FE7FDD"/>
    <w:rsid w:val="00FF1BA4"/>
    <w:rsid w:val="00FF25AC"/>
    <w:rsid w:val="00FF3487"/>
    <w:rsid w:val="00FF387C"/>
    <w:rsid w:val="00FF3E4C"/>
    <w:rsid w:val="00FF62A2"/>
    <w:rsid w:val="010E5B69"/>
    <w:rsid w:val="0144DFD1"/>
    <w:rsid w:val="01855BE8"/>
    <w:rsid w:val="019CFA9E"/>
    <w:rsid w:val="01DA2BEF"/>
    <w:rsid w:val="01E1F6D4"/>
    <w:rsid w:val="01F5541A"/>
    <w:rsid w:val="04806D49"/>
    <w:rsid w:val="0585A256"/>
    <w:rsid w:val="05BEE27F"/>
    <w:rsid w:val="06189FB8"/>
    <w:rsid w:val="0694A1C9"/>
    <w:rsid w:val="083B0FA8"/>
    <w:rsid w:val="083BCA25"/>
    <w:rsid w:val="084F0966"/>
    <w:rsid w:val="08C5D07E"/>
    <w:rsid w:val="09EE8B3B"/>
    <w:rsid w:val="0C3BA9E3"/>
    <w:rsid w:val="0D2E85EE"/>
    <w:rsid w:val="0DDFCDD5"/>
    <w:rsid w:val="0E0A9DD6"/>
    <w:rsid w:val="0E80D48C"/>
    <w:rsid w:val="0F714D19"/>
    <w:rsid w:val="103631C1"/>
    <w:rsid w:val="109CE521"/>
    <w:rsid w:val="1104F069"/>
    <w:rsid w:val="112CC820"/>
    <w:rsid w:val="11DFFD21"/>
    <w:rsid w:val="11FC0ECE"/>
    <w:rsid w:val="125AEF71"/>
    <w:rsid w:val="127DC170"/>
    <w:rsid w:val="12A60ECF"/>
    <w:rsid w:val="12DD41A4"/>
    <w:rsid w:val="130156D2"/>
    <w:rsid w:val="13C4C428"/>
    <w:rsid w:val="1426323D"/>
    <w:rsid w:val="14581DC7"/>
    <w:rsid w:val="14D30AF5"/>
    <w:rsid w:val="15A6732F"/>
    <w:rsid w:val="16197D61"/>
    <w:rsid w:val="166B0AD8"/>
    <w:rsid w:val="170C2366"/>
    <w:rsid w:val="19783AFF"/>
    <w:rsid w:val="19DDFFBA"/>
    <w:rsid w:val="1A8BF098"/>
    <w:rsid w:val="1BAA72DB"/>
    <w:rsid w:val="1C33340E"/>
    <w:rsid w:val="1C384BC4"/>
    <w:rsid w:val="1CA310A0"/>
    <w:rsid w:val="1CC63DEC"/>
    <w:rsid w:val="1D5F0017"/>
    <w:rsid w:val="1D647850"/>
    <w:rsid w:val="1D766C0B"/>
    <w:rsid w:val="1E9EA535"/>
    <w:rsid w:val="1EEBA639"/>
    <w:rsid w:val="1EF55A48"/>
    <w:rsid w:val="206DEE11"/>
    <w:rsid w:val="2154402E"/>
    <w:rsid w:val="21D202B0"/>
    <w:rsid w:val="21E09399"/>
    <w:rsid w:val="2205AA7A"/>
    <w:rsid w:val="22F76F3C"/>
    <w:rsid w:val="23247EC6"/>
    <w:rsid w:val="2326F300"/>
    <w:rsid w:val="23F7DB66"/>
    <w:rsid w:val="24A82B8C"/>
    <w:rsid w:val="25BF028F"/>
    <w:rsid w:val="25C5BECC"/>
    <w:rsid w:val="25D1722F"/>
    <w:rsid w:val="25D90B25"/>
    <w:rsid w:val="262FCF55"/>
    <w:rsid w:val="26846E34"/>
    <w:rsid w:val="26991661"/>
    <w:rsid w:val="26E5E526"/>
    <w:rsid w:val="26EF5E51"/>
    <w:rsid w:val="27184C79"/>
    <w:rsid w:val="272D2F4C"/>
    <w:rsid w:val="290B3F08"/>
    <w:rsid w:val="2977815D"/>
    <w:rsid w:val="2AD6D104"/>
    <w:rsid w:val="2B2442CA"/>
    <w:rsid w:val="2C3F4BF7"/>
    <w:rsid w:val="2D0B66FE"/>
    <w:rsid w:val="2D4E0D58"/>
    <w:rsid w:val="2DCF2B41"/>
    <w:rsid w:val="2E898D86"/>
    <w:rsid w:val="2F578036"/>
    <w:rsid w:val="2F74CA7A"/>
    <w:rsid w:val="2F9CA24B"/>
    <w:rsid w:val="31110D90"/>
    <w:rsid w:val="3118ACC2"/>
    <w:rsid w:val="3189D3EC"/>
    <w:rsid w:val="320C9664"/>
    <w:rsid w:val="330B8383"/>
    <w:rsid w:val="343DC807"/>
    <w:rsid w:val="3470A776"/>
    <w:rsid w:val="347C82B5"/>
    <w:rsid w:val="359C76B7"/>
    <w:rsid w:val="35C48F47"/>
    <w:rsid w:val="36CC125C"/>
    <w:rsid w:val="374EDB15"/>
    <w:rsid w:val="3770D45D"/>
    <w:rsid w:val="3804D9D9"/>
    <w:rsid w:val="3910872E"/>
    <w:rsid w:val="39392A7E"/>
    <w:rsid w:val="39B6F669"/>
    <w:rsid w:val="39BF68D8"/>
    <w:rsid w:val="39C599B4"/>
    <w:rsid w:val="3A8F0EE5"/>
    <w:rsid w:val="3AA19288"/>
    <w:rsid w:val="3AF4D087"/>
    <w:rsid w:val="3B5DC1B2"/>
    <w:rsid w:val="3C0DE587"/>
    <w:rsid w:val="3C47D8FD"/>
    <w:rsid w:val="3D6CE6FF"/>
    <w:rsid w:val="3DED4D6F"/>
    <w:rsid w:val="3EA03565"/>
    <w:rsid w:val="3FBE3892"/>
    <w:rsid w:val="41779EC2"/>
    <w:rsid w:val="41D61083"/>
    <w:rsid w:val="42066DFB"/>
    <w:rsid w:val="427D3DBB"/>
    <w:rsid w:val="4282608F"/>
    <w:rsid w:val="42FC143A"/>
    <w:rsid w:val="4321F5EE"/>
    <w:rsid w:val="4387E090"/>
    <w:rsid w:val="43972494"/>
    <w:rsid w:val="43B443E0"/>
    <w:rsid w:val="43B569CA"/>
    <w:rsid w:val="44701F80"/>
    <w:rsid w:val="44A1D96E"/>
    <w:rsid w:val="44D3BCC5"/>
    <w:rsid w:val="45A24ACF"/>
    <w:rsid w:val="45AE31F2"/>
    <w:rsid w:val="45B6B00A"/>
    <w:rsid w:val="4737F382"/>
    <w:rsid w:val="47479555"/>
    <w:rsid w:val="47A813B7"/>
    <w:rsid w:val="47CECCC7"/>
    <w:rsid w:val="486C3CFB"/>
    <w:rsid w:val="48789097"/>
    <w:rsid w:val="48CDA198"/>
    <w:rsid w:val="48E3621E"/>
    <w:rsid w:val="4A2401C0"/>
    <w:rsid w:val="4B3C656D"/>
    <w:rsid w:val="4D570AC0"/>
    <w:rsid w:val="4D887763"/>
    <w:rsid w:val="4DC1FA4A"/>
    <w:rsid w:val="4F778165"/>
    <w:rsid w:val="4F9943D7"/>
    <w:rsid w:val="4FB29688"/>
    <w:rsid w:val="4FB37463"/>
    <w:rsid w:val="511C980A"/>
    <w:rsid w:val="51449C34"/>
    <w:rsid w:val="5168876A"/>
    <w:rsid w:val="51E5B1D4"/>
    <w:rsid w:val="51EC2D3A"/>
    <w:rsid w:val="52565043"/>
    <w:rsid w:val="5308073A"/>
    <w:rsid w:val="54ACED78"/>
    <w:rsid w:val="54C184D9"/>
    <w:rsid w:val="55098C40"/>
    <w:rsid w:val="5649AFB0"/>
    <w:rsid w:val="57181BE0"/>
    <w:rsid w:val="57242083"/>
    <w:rsid w:val="576308C3"/>
    <w:rsid w:val="584632B5"/>
    <w:rsid w:val="58813D87"/>
    <w:rsid w:val="588E59C8"/>
    <w:rsid w:val="58AB3084"/>
    <w:rsid w:val="58B97AA7"/>
    <w:rsid w:val="5A45A62A"/>
    <w:rsid w:val="5A7F439B"/>
    <w:rsid w:val="5B1ADC9A"/>
    <w:rsid w:val="5C5A21AA"/>
    <w:rsid w:val="5CB439DF"/>
    <w:rsid w:val="5D53E7DC"/>
    <w:rsid w:val="5E44B6B8"/>
    <w:rsid w:val="5EFF500D"/>
    <w:rsid w:val="5F07805A"/>
    <w:rsid w:val="606969A7"/>
    <w:rsid w:val="60B77C85"/>
    <w:rsid w:val="60CFFE47"/>
    <w:rsid w:val="6256DC59"/>
    <w:rsid w:val="62854C15"/>
    <w:rsid w:val="6296E31A"/>
    <w:rsid w:val="62A23EF7"/>
    <w:rsid w:val="63E89FCA"/>
    <w:rsid w:val="645A18FB"/>
    <w:rsid w:val="66825AE9"/>
    <w:rsid w:val="6720926C"/>
    <w:rsid w:val="6736729D"/>
    <w:rsid w:val="680F2175"/>
    <w:rsid w:val="6836C625"/>
    <w:rsid w:val="6933110F"/>
    <w:rsid w:val="699A9708"/>
    <w:rsid w:val="6AB06D48"/>
    <w:rsid w:val="6AD99467"/>
    <w:rsid w:val="6BAF411E"/>
    <w:rsid w:val="6BCB919C"/>
    <w:rsid w:val="6CBBCEFE"/>
    <w:rsid w:val="6D0FEEA8"/>
    <w:rsid w:val="6D39F94A"/>
    <w:rsid w:val="6DCBDC22"/>
    <w:rsid w:val="6E3435D8"/>
    <w:rsid w:val="6E8123B7"/>
    <w:rsid w:val="6EA3DD65"/>
    <w:rsid w:val="6EDC01DF"/>
    <w:rsid w:val="6F2D32A1"/>
    <w:rsid w:val="6F3E4B94"/>
    <w:rsid w:val="6FB0220F"/>
    <w:rsid w:val="706E5CA0"/>
    <w:rsid w:val="70930368"/>
    <w:rsid w:val="712F174D"/>
    <w:rsid w:val="7138CC54"/>
    <w:rsid w:val="71437845"/>
    <w:rsid w:val="71837BA2"/>
    <w:rsid w:val="72A07ED0"/>
    <w:rsid w:val="73222B9F"/>
    <w:rsid w:val="73396ACC"/>
    <w:rsid w:val="73710047"/>
    <w:rsid w:val="738E1F3D"/>
    <w:rsid w:val="73AF6B87"/>
    <w:rsid w:val="73D25325"/>
    <w:rsid w:val="7400DB98"/>
    <w:rsid w:val="749E5732"/>
    <w:rsid w:val="75E3B06E"/>
    <w:rsid w:val="761B79C0"/>
    <w:rsid w:val="7677EC74"/>
    <w:rsid w:val="76F9F95C"/>
    <w:rsid w:val="7712FB15"/>
    <w:rsid w:val="77A380D0"/>
    <w:rsid w:val="78081125"/>
    <w:rsid w:val="788FDD5E"/>
    <w:rsid w:val="7898C6CB"/>
    <w:rsid w:val="79213122"/>
    <w:rsid w:val="795171C3"/>
    <w:rsid w:val="7968D6C6"/>
    <w:rsid w:val="79F0CA13"/>
    <w:rsid w:val="7A08D43D"/>
    <w:rsid w:val="7A26F586"/>
    <w:rsid w:val="7AD7942C"/>
    <w:rsid w:val="7BA9A8A7"/>
    <w:rsid w:val="7BC744BF"/>
    <w:rsid w:val="7BE5C3CA"/>
    <w:rsid w:val="7D3EB14F"/>
    <w:rsid w:val="7D85F1A1"/>
    <w:rsid w:val="7D8A5294"/>
    <w:rsid w:val="7E2D3C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2AB7CC"/>
  <w15:chartTrackingRefBased/>
  <w15:docId w15:val="{613016CE-8EB7-4553-82A8-4BC566C36D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unhideWhenUsed="1"/>
    <w:lsdException w:name="annotation text" w:semiHidden="1"/>
    <w:lsdException w:name="header" w:semiHidden="1" w:unhideWhenUsed="1"/>
    <w:lsdException w:name="footer" w:semiHidden="1" w:unhideWhenUsed="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unhideWhenUsed="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unhideWhenUsed="1"/>
    <w:lsdException w:name="List Bullet" w:semiHidden="1" w:unhideWhenUsed="1" w:qFormat="1"/>
    <w:lsdException w:name="List Number" w:semiHidden="1"/>
    <w:lsdException w:name="List 2" w:semiHidden="1" w:unhideWhenUsed="1"/>
    <w:lsdException w:name="List 3" w:semiHidden="1"/>
    <w:lsdException w:name="List 4" w:semiHidden="1"/>
    <w:lsdException w:name="List 5" w:semiHidden="1"/>
    <w:lsdException w:name="List Bullet 2" w:semiHidden="1" w:unhideWhenUsed="1" w:qFormat="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uiPriority="21"/>
    <w:lsdException w:name="Subtle Reference" w:semiHidden="1" w:uiPriority="31"/>
    <w:lsdException w:name="Intense Reference" w:uiPriority="32"/>
    <w:lsdException w:name="Book Title" w:semiHidden="1" w:uiPriority="33"/>
    <w:lsdException w:name="Bibliography" w:semiHidden="1" w:uiPriority="37" w:unhideWhenUsed="1"/>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sdException w:name="Smart Link" w:semiHidden="1"/>
  </w:latentStyles>
  <w:style w:type="paragraph" w:default="1" w:styleId="Normal">
    <w:name w:val="Normal"/>
    <w:qFormat/>
    <w:rsid w:val="00E40615"/>
    <w:pPr>
      <w:spacing w:after="120" w:line="320" w:lineRule="atLeast"/>
    </w:pPr>
    <w:rPr>
      <w:rFonts w:ascii="Arial" w:hAnsi="Arial"/>
      <w:sz w:val="21"/>
    </w:rPr>
  </w:style>
  <w:style w:type="paragraph" w:styleId="Heading1">
    <w:name w:val="heading 1"/>
    <w:basedOn w:val="Title"/>
    <w:next w:val="Normal"/>
    <w:link w:val="Heading1Char"/>
    <w:uiPriority w:val="9"/>
    <w:qFormat/>
    <w:rsid w:val="00F779A0"/>
    <w:pPr>
      <w:spacing w:before="320" w:after="320" w:line="320" w:lineRule="atLeast"/>
      <w:ind w:left="0"/>
      <w:outlineLvl w:val="0"/>
    </w:pPr>
    <w:rPr>
      <w:sz w:val="36"/>
      <w:szCs w:val="36"/>
    </w:rPr>
  </w:style>
  <w:style w:type="paragraph" w:styleId="Heading2">
    <w:name w:val="heading 2"/>
    <w:basedOn w:val="Heading1"/>
    <w:next w:val="Normal"/>
    <w:link w:val="Heading2Char"/>
    <w:uiPriority w:val="9"/>
    <w:unhideWhenUsed/>
    <w:qFormat/>
    <w:rsid w:val="007029E9"/>
    <w:pPr>
      <w:spacing w:before="400" w:after="160"/>
      <w:outlineLvl w:val="1"/>
    </w:pPr>
    <w:rPr>
      <w:sz w:val="32"/>
      <w:szCs w:val="32"/>
    </w:rPr>
  </w:style>
  <w:style w:type="paragraph" w:styleId="Heading3">
    <w:name w:val="heading 3"/>
    <w:basedOn w:val="Normal"/>
    <w:next w:val="Normal"/>
    <w:link w:val="Heading3Char"/>
    <w:uiPriority w:val="9"/>
    <w:unhideWhenUsed/>
    <w:qFormat/>
    <w:rsid w:val="0075156B"/>
    <w:pPr>
      <w:outlineLvl w:val="2"/>
    </w:pPr>
    <w:rPr>
      <w:b/>
      <w:bCs/>
      <w:color w:val="6B2E36" w:themeColor="text2"/>
    </w:rPr>
  </w:style>
  <w:style w:type="paragraph" w:styleId="Heading4">
    <w:name w:val="heading 4"/>
    <w:basedOn w:val="Normal"/>
    <w:next w:val="Normal"/>
    <w:link w:val="Heading4Char"/>
    <w:uiPriority w:val="9"/>
    <w:semiHidden/>
    <w:rsid w:val="00B11CBF"/>
    <w:pPr>
      <w:keepNext/>
      <w:keepLines/>
      <w:spacing w:before="80" w:after="40"/>
      <w:outlineLvl w:val="3"/>
    </w:pPr>
    <w:rPr>
      <w:rFonts w:eastAsiaTheme="majorEastAsia" w:cstheme="majorBidi"/>
      <w:i/>
      <w:iCs/>
      <w:color w:val="4F2228" w:themeColor="accent1" w:themeShade="BF"/>
    </w:rPr>
  </w:style>
  <w:style w:type="paragraph" w:styleId="Heading5">
    <w:name w:val="heading 5"/>
    <w:basedOn w:val="Normal"/>
    <w:next w:val="Normal"/>
    <w:link w:val="Heading5Char"/>
    <w:uiPriority w:val="9"/>
    <w:semiHidden/>
    <w:qFormat/>
    <w:rsid w:val="00B11CBF"/>
    <w:pPr>
      <w:keepNext/>
      <w:keepLines/>
      <w:spacing w:before="80" w:after="40"/>
      <w:outlineLvl w:val="4"/>
    </w:pPr>
    <w:rPr>
      <w:rFonts w:eastAsiaTheme="majorEastAsia" w:cstheme="majorBidi"/>
      <w:color w:val="4F2228" w:themeColor="accent1" w:themeShade="BF"/>
    </w:rPr>
  </w:style>
  <w:style w:type="paragraph" w:styleId="Heading6">
    <w:name w:val="heading 6"/>
    <w:basedOn w:val="Normal"/>
    <w:next w:val="Normal"/>
    <w:link w:val="Heading6Char"/>
    <w:uiPriority w:val="9"/>
    <w:semiHidden/>
    <w:qFormat/>
    <w:rsid w:val="00B11CBF"/>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qFormat/>
    <w:rsid w:val="00B11CBF"/>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qFormat/>
    <w:rsid w:val="00B11CBF"/>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qFormat/>
    <w:rsid w:val="00B11CBF"/>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779A0"/>
    <w:rPr>
      <w:rFonts w:ascii="Arial" w:eastAsiaTheme="majorEastAsia" w:hAnsi="Arial" w:cstheme="majorBidi"/>
      <w:b/>
      <w:bCs/>
      <w:color w:val="6B2E36" w:themeColor="text2"/>
      <w:kern w:val="28"/>
      <w:sz w:val="36"/>
      <w:szCs w:val="36"/>
    </w:rPr>
  </w:style>
  <w:style w:type="character" w:customStyle="1" w:styleId="Heading2Char">
    <w:name w:val="Heading 2 Char"/>
    <w:basedOn w:val="DefaultParagraphFont"/>
    <w:link w:val="Heading2"/>
    <w:uiPriority w:val="9"/>
    <w:rsid w:val="007029E9"/>
    <w:rPr>
      <w:rFonts w:ascii="Arial" w:eastAsiaTheme="majorEastAsia" w:hAnsi="Arial" w:cstheme="majorBidi"/>
      <w:b/>
      <w:bCs/>
      <w:color w:val="6B2E36" w:themeColor="text2"/>
      <w:kern w:val="28"/>
      <w:sz w:val="32"/>
      <w:szCs w:val="32"/>
    </w:rPr>
  </w:style>
  <w:style w:type="character" w:customStyle="1" w:styleId="Heading3Char">
    <w:name w:val="Heading 3 Char"/>
    <w:basedOn w:val="DefaultParagraphFont"/>
    <w:link w:val="Heading3"/>
    <w:uiPriority w:val="9"/>
    <w:rsid w:val="0075156B"/>
    <w:rPr>
      <w:rFonts w:ascii="Arial" w:hAnsi="Arial"/>
      <w:b/>
      <w:bCs/>
      <w:color w:val="6B2E36" w:themeColor="text2"/>
      <w:sz w:val="21"/>
    </w:rPr>
  </w:style>
  <w:style w:type="character" w:customStyle="1" w:styleId="Heading4Char">
    <w:name w:val="Heading 4 Char"/>
    <w:basedOn w:val="DefaultParagraphFont"/>
    <w:link w:val="Heading4"/>
    <w:uiPriority w:val="9"/>
    <w:semiHidden/>
    <w:rsid w:val="00F57C1B"/>
    <w:rPr>
      <w:rFonts w:ascii="Inter" w:eastAsiaTheme="majorEastAsia" w:hAnsi="Inter" w:cstheme="majorBidi"/>
      <w:i/>
      <w:iCs/>
      <w:color w:val="4F2228" w:themeColor="accent1" w:themeShade="BF"/>
      <w:sz w:val="21"/>
    </w:rPr>
  </w:style>
  <w:style w:type="character" w:customStyle="1" w:styleId="Heading5Char">
    <w:name w:val="Heading 5 Char"/>
    <w:basedOn w:val="DefaultParagraphFont"/>
    <w:link w:val="Heading5"/>
    <w:uiPriority w:val="9"/>
    <w:semiHidden/>
    <w:rsid w:val="00F57C1B"/>
    <w:rPr>
      <w:rFonts w:ascii="Inter" w:eastAsiaTheme="majorEastAsia" w:hAnsi="Inter" w:cstheme="majorBidi"/>
      <w:color w:val="4F2228" w:themeColor="accent1" w:themeShade="BF"/>
      <w:sz w:val="21"/>
    </w:rPr>
  </w:style>
  <w:style w:type="character" w:customStyle="1" w:styleId="Heading6Char">
    <w:name w:val="Heading 6 Char"/>
    <w:basedOn w:val="DefaultParagraphFont"/>
    <w:link w:val="Heading6"/>
    <w:uiPriority w:val="9"/>
    <w:semiHidden/>
    <w:rsid w:val="00F57C1B"/>
    <w:rPr>
      <w:rFonts w:ascii="Inter" w:eastAsiaTheme="majorEastAsia" w:hAnsi="Inter" w:cstheme="majorBidi"/>
      <w:i/>
      <w:iCs/>
      <w:color w:val="595959" w:themeColor="text1" w:themeTint="A6"/>
      <w:sz w:val="21"/>
    </w:rPr>
  </w:style>
  <w:style w:type="character" w:customStyle="1" w:styleId="Heading7Char">
    <w:name w:val="Heading 7 Char"/>
    <w:basedOn w:val="DefaultParagraphFont"/>
    <w:link w:val="Heading7"/>
    <w:uiPriority w:val="9"/>
    <w:semiHidden/>
    <w:rsid w:val="00F57C1B"/>
    <w:rPr>
      <w:rFonts w:ascii="Inter" w:eastAsiaTheme="majorEastAsia" w:hAnsi="Inter" w:cstheme="majorBidi"/>
      <w:color w:val="595959" w:themeColor="text1" w:themeTint="A6"/>
      <w:sz w:val="21"/>
    </w:rPr>
  </w:style>
  <w:style w:type="character" w:customStyle="1" w:styleId="Heading8Char">
    <w:name w:val="Heading 8 Char"/>
    <w:basedOn w:val="DefaultParagraphFont"/>
    <w:link w:val="Heading8"/>
    <w:uiPriority w:val="9"/>
    <w:semiHidden/>
    <w:rsid w:val="00F57C1B"/>
    <w:rPr>
      <w:rFonts w:ascii="Inter" w:eastAsiaTheme="majorEastAsia" w:hAnsi="Inter" w:cstheme="majorBidi"/>
      <w:i/>
      <w:iCs/>
      <w:color w:val="272727" w:themeColor="text1" w:themeTint="D8"/>
      <w:sz w:val="21"/>
    </w:rPr>
  </w:style>
  <w:style w:type="character" w:customStyle="1" w:styleId="Heading9Char">
    <w:name w:val="Heading 9 Char"/>
    <w:basedOn w:val="DefaultParagraphFont"/>
    <w:link w:val="Heading9"/>
    <w:uiPriority w:val="9"/>
    <w:semiHidden/>
    <w:rsid w:val="00F57C1B"/>
    <w:rPr>
      <w:rFonts w:ascii="Inter" w:eastAsiaTheme="majorEastAsia" w:hAnsi="Inter" w:cstheme="majorBidi"/>
      <w:color w:val="272727" w:themeColor="text1" w:themeTint="D8"/>
      <w:sz w:val="21"/>
    </w:rPr>
  </w:style>
  <w:style w:type="paragraph" w:styleId="Title">
    <w:name w:val="Title"/>
    <w:basedOn w:val="Normal"/>
    <w:next w:val="Normal"/>
    <w:link w:val="TitleChar"/>
    <w:uiPriority w:val="10"/>
    <w:qFormat/>
    <w:rsid w:val="0075156B"/>
    <w:pPr>
      <w:spacing w:line="720" w:lineRule="exact"/>
      <w:ind w:left="113"/>
      <w:contextualSpacing/>
    </w:pPr>
    <w:rPr>
      <w:rFonts w:eastAsiaTheme="majorEastAsia" w:cstheme="majorBidi"/>
      <w:b/>
      <w:bCs/>
      <w:color w:val="6B2E36" w:themeColor="text2"/>
      <w:kern w:val="28"/>
      <w:sz w:val="64"/>
      <w:szCs w:val="56"/>
    </w:rPr>
  </w:style>
  <w:style w:type="character" w:customStyle="1" w:styleId="TitleChar">
    <w:name w:val="Title Char"/>
    <w:basedOn w:val="DefaultParagraphFont"/>
    <w:link w:val="Title"/>
    <w:uiPriority w:val="10"/>
    <w:rsid w:val="0075156B"/>
    <w:rPr>
      <w:rFonts w:ascii="Arial" w:eastAsiaTheme="majorEastAsia" w:hAnsi="Arial" w:cstheme="majorBidi"/>
      <w:b/>
      <w:bCs/>
      <w:color w:val="6B2E36" w:themeColor="text2"/>
      <w:kern w:val="28"/>
      <w:sz w:val="64"/>
      <w:szCs w:val="56"/>
    </w:rPr>
  </w:style>
  <w:style w:type="paragraph" w:styleId="Subtitle">
    <w:name w:val="Subtitle"/>
    <w:basedOn w:val="Normal"/>
    <w:next w:val="Normal"/>
    <w:link w:val="SubtitleChar"/>
    <w:uiPriority w:val="11"/>
    <w:qFormat/>
    <w:rsid w:val="0075156B"/>
    <w:pPr>
      <w:spacing w:before="360"/>
      <w:ind w:left="113"/>
      <w:contextualSpacing/>
    </w:pPr>
    <w:rPr>
      <w:b/>
      <w:bCs/>
      <w:color w:val="6B2E36" w:themeColor="text2"/>
    </w:rPr>
  </w:style>
  <w:style w:type="character" w:customStyle="1" w:styleId="SubtitleChar">
    <w:name w:val="Subtitle Char"/>
    <w:basedOn w:val="DefaultParagraphFont"/>
    <w:link w:val="Subtitle"/>
    <w:uiPriority w:val="11"/>
    <w:rsid w:val="0075156B"/>
    <w:rPr>
      <w:rFonts w:ascii="Arial" w:hAnsi="Arial"/>
      <w:b/>
      <w:bCs/>
      <w:color w:val="6B2E36" w:themeColor="text2"/>
      <w:sz w:val="21"/>
    </w:rPr>
  </w:style>
  <w:style w:type="paragraph" w:styleId="Quote">
    <w:name w:val="Quote"/>
    <w:basedOn w:val="Normal"/>
    <w:next w:val="Normal"/>
    <w:link w:val="QuoteChar"/>
    <w:uiPriority w:val="29"/>
    <w:semiHidden/>
    <w:rsid w:val="00B11CBF"/>
    <w:pPr>
      <w:spacing w:before="160"/>
      <w:jc w:val="center"/>
    </w:pPr>
    <w:rPr>
      <w:i/>
      <w:iCs/>
      <w:color w:val="404040" w:themeColor="text1" w:themeTint="BF"/>
    </w:rPr>
  </w:style>
  <w:style w:type="character" w:customStyle="1" w:styleId="QuoteChar">
    <w:name w:val="Quote Char"/>
    <w:basedOn w:val="DefaultParagraphFont"/>
    <w:link w:val="Quote"/>
    <w:uiPriority w:val="29"/>
    <w:semiHidden/>
    <w:rsid w:val="00F57C1B"/>
    <w:rPr>
      <w:rFonts w:ascii="Inter" w:hAnsi="Inter"/>
      <w:i/>
      <w:iCs/>
      <w:color w:val="404040" w:themeColor="text1" w:themeTint="BF"/>
      <w:sz w:val="21"/>
    </w:rPr>
  </w:style>
  <w:style w:type="paragraph" w:styleId="ListParagraph">
    <w:name w:val="List Paragraph"/>
    <w:basedOn w:val="Normal"/>
    <w:uiPriority w:val="34"/>
    <w:qFormat/>
    <w:rsid w:val="00B11CBF"/>
    <w:pPr>
      <w:ind w:left="720"/>
      <w:contextualSpacing/>
    </w:pPr>
  </w:style>
  <w:style w:type="character" w:styleId="IntenseEmphasis">
    <w:name w:val="Intense Emphasis"/>
    <w:basedOn w:val="DefaultParagraphFont"/>
    <w:uiPriority w:val="21"/>
    <w:semiHidden/>
    <w:rsid w:val="00B11CBF"/>
    <w:rPr>
      <w:i/>
      <w:iCs/>
      <w:color w:val="4F2228" w:themeColor="accent1" w:themeShade="BF"/>
    </w:rPr>
  </w:style>
  <w:style w:type="paragraph" w:styleId="IntenseQuote">
    <w:name w:val="Intense Quote"/>
    <w:basedOn w:val="Normal"/>
    <w:next w:val="Normal"/>
    <w:link w:val="IntenseQuoteChar"/>
    <w:uiPriority w:val="30"/>
    <w:semiHidden/>
    <w:rsid w:val="00B11CBF"/>
    <w:pPr>
      <w:pBdr>
        <w:top w:val="single" w:sz="4" w:space="10" w:color="4F2228" w:themeColor="accent1" w:themeShade="BF"/>
        <w:bottom w:val="single" w:sz="4" w:space="10" w:color="4F2228" w:themeColor="accent1" w:themeShade="BF"/>
      </w:pBdr>
      <w:spacing w:before="360" w:after="360"/>
      <w:ind w:left="864" w:right="864"/>
      <w:jc w:val="center"/>
    </w:pPr>
    <w:rPr>
      <w:i/>
      <w:iCs/>
      <w:color w:val="4F2228" w:themeColor="accent1" w:themeShade="BF"/>
    </w:rPr>
  </w:style>
  <w:style w:type="character" w:customStyle="1" w:styleId="IntenseQuoteChar">
    <w:name w:val="Intense Quote Char"/>
    <w:basedOn w:val="DefaultParagraphFont"/>
    <w:link w:val="IntenseQuote"/>
    <w:uiPriority w:val="30"/>
    <w:semiHidden/>
    <w:rsid w:val="00F57C1B"/>
    <w:rPr>
      <w:rFonts w:ascii="Inter" w:hAnsi="Inter"/>
      <w:i/>
      <w:iCs/>
      <w:color w:val="4F2228" w:themeColor="accent1" w:themeShade="BF"/>
      <w:sz w:val="21"/>
    </w:rPr>
  </w:style>
  <w:style w:type="character" w:styleId="IntenseReference">
    <w:name w:val="Intense Reference"/>
    <w:basedOn w:val="DefaultParagraphFont"/>
    <w:uiPriority w:val="32"/>
    <w:semiHidden/>
    <w:rsid w:val="00B11CBF"/>
    <w:rPr>
      <w:b/>
      <w:bCs/>
      <w:smallCaps/>
      <w:color w:val="4F2228" w:themeColor="accent1" w:themeShade="BF"/>
      <w:spacing w:val="5"/>
    </w:rPr>
  </w:style>
  <w:style w:type="paragraph" w:styleId="Header">
    <w:name w:val="header"/>
    <w:basedOn w:val="Normal"/>
    <w:link w:val="HeaderChar"/>
    <w:uiPriority w:val="99"/>
    <w:unhideWhenUsed/>
    <w:rsid w:val="00B11CBF"/>
    <w:pPr>
      <w:tabs>
        <w:tab w:val="center" w:pos="4513"/>
        <w:tab w:val="right" w:pos="9026"/>
      </w:tabs>
      <w:spacing w:line="240" w:lineRule="auto"/>
    </w:pPr>
  </w:style>
  <w:style w:type="character" w:customStyle="1" w:styleId="HeaderChar">
    <w:name w:val="Header Char"/>
    <w:basedOn w:val="DefaultParagraphFont"/>
    <w:link w:val="Header"/>
    <w:uiPriority w:val="99"/>
    <w:rsid w:val="00B11CBF"/>
  </w:style>
  <w:style w:type="paragraph" w:styleId="Footer">
    <w:name w:val="footer"/>
    <w:basedOn w:val="Normal"/>
    <w:link w:val="FooterChar"/>
    <w:uiPriority w:val="99"/>
    <w:unhideWhenUsed/>
    <w:rsid w:val="0012596B"/>
    <w:pPr>
      <w:tabs>
        <w:tab w:val="center" w:pos="4513"/>
        <w:tab w:val="right" w:pos="9026"/>
      </w:tabs>
      <w:spacing w:line="200" w:lineRule="atLeast"/>
    </w:pPr>
    <w:rPr>
      <w:sz w:val="16"/>
    </w:rPr>
  </w:style>
  <w:style w:type="character" w:customStyle="1" w:styleId="FooterChar">
    <w:name w:val="Footer Char"/>
    <w:basedOn w:val="DefaultParagraphFont"/>
    <w:link w:val="Footer"/>
    <w:uiPriority w:val="99"/>
    <w:rsid w:val="0012596B"/>
    <w:rPr>
      <w:rFonts w:ascii="Inter" w:hAnsi="Inter"/>
      <w:sz w:val="16"/>
    </w:rPr>
  </w:style>
  <w:style w:type="table" w:styleId="TableGrid">
    <w:name w:val="Table Grid"/>
    <w:basedOn w:val="TableNormal"/>
    <w:uiPriority w:val="39"/>
    <w:rsid w:val="009425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
    <w:name w:val="List Bullet"/>
    <w:basedOn w:val="Normal"/>
    <w:uiPriority w:val="99"/>
    <w:qFormat/>
    <w:rsid w:val="006C5F5D"/>
    <w:pPr>
      <w:pBdr>
        <w:bottom w:val="single" w:sz="2" w:space="5" w:color="000000" w:themeColor="text1"/>
        <w:between w:val="single" w:sz="2" w:space="1" w:color="auto"/>
      </w:pBdr>
      <w:tabs>
        <w:tab w:val="num" w:pos="397"/>
      </w:tabs>
      <w:ind w:left="360" w:right="28" w:hanging="360"/>
      <w:contextualSpacing/>
    </w:pPr>
  </w:style>
  <w:style w:type="paragraph" w:styleId="FootnoteText">
    <w:name w:val="footnote text"/>
    <w:basedOn w:val="Normal"/>
    <w:link w:val="FootnoteTextChar"/>
    <w:uiPriority w:val="99"/>
    <w:unhideWhenUsed/>
    <w:rsid w:val="001A7915"/>
    <w:pPr>
      <w:tabs>
        <w:tab w:val="left" w:pos="709"/>
      </w:tabs>
      <w:spacing w:line="240" w:lineRule="atLeast"/>
    </w:pPr>
    <w:rPr>
      <w:sz w:val="18"/>
      <w:szCs w:val="20"/>
    </w:rPr>
  </w:style>
  <w:style w:type="character" w:customStyle="1" w:styleId="FootnoteTextChar">
    <w:name w:val="Footnote Text Char"/>
    <w:basedOn w:val="DefaultParagraphFont"/>
    <w:link w:val="FootnoteText"/>
    <w:uiPriority w:val="99"/>
    <w:rsid w:val="001A7915"/>
    <w:rPr>
      <w:rFonts w:ascii="Inter" w:hAnsi="Inter"/>
      <w:sz w:val="18"/>
      <w:szCs w:val="20"/>
    </w:rPr>
  </w:style>
  <w:style w:type="character" w:styleId="FootnoteReference">
    <w:name w:val="footnote reference"/>
    <w:basedOn w:val="DefaultParagraphFont"/>
    <w:uiPriority w:val="99"/>
    <w:semiHidden/>
    <w:rsid w:val="00F055DE"/>
    <w:rPr>
      <w:vertAlign w:val="superscript"/>
    </w:rPr>
  </w:style>
  <w:style w:type="paragraph" w:styleId="ListBullet2">
    <w:name w:val="List Bullet 2"/>
    <w:basedOn w:val="ListBullet"/>
    <w:uiPriority w:val="99"/>
    <w:qFormat/>
    <w:rsid w:val="003173F0"/>
    <w:pPr>
      <w:tabs>
        <w:tab w:val="clear" w:pos="397"/>
        <w:tab w:val="num" w:pos="1077"/>
      </w:tabs>
      <w:ind w:left="680" w:hanging="283"/>
    </w:pPr>
  </w:style>
  <w:style w:type="paragraph" w:styleId="TOC1">
    <w:name w:val="toc 1"/>
    <w:basedOn w:val="Normal"/>
    <w:next w:val="Normal"/>
    <w:autoRedefine/>
    <w:uiPriority w:val="39"/>
    <w:rsid w:val="00FD5F2B"/>
    <w:pPr>
      <w:spacing w:after="100"/>
    </w:pPr>
  </w:style>
  <w:style w:type="paragraph" w:styleId="TOC3">
    <w:name w:val="toc 3"/>
    <w:basedOn w:val="Normal"/>
    <w:next w:val="Normal"/>
    <w:autoRedefine/>
    <w:uiPriority w:val="39"/>
    <w:rsid w:val="00FD5F2B"/>
    <w:pPr>
      <w:spacing w:after="100"/>
      <w:ind w:left="420"/>
    </w:pPr>
  </w:style>
  <w:style w:type="character" w:styleId="Hyperlink">
    <w:name w:val="Hyperlink"/>
    <w:basedOn w:val="DefaultParagraphFont"/>
    <w:uiPriority w:val="99"/>
    <w:unhideWhenUsed/>
    <w:rsid w:val="00FD5F2B"/>
    <w:rPr>
      <w:color w:val="000000" w:themeColor="hyperlink"/>
      <w:u w:val="single"/>
    </w:rPr>
  </w:style>
  <w:style w:type="character" w:styleId="CommentReference">
    <w:name w:val="annotation reference"/>
    <w:basedOn w:val="DefaultParagraphFont"/>
    <w:uiPriority w:val="99"/>
    <w:semiHidden/>
    <w:rsid w:val="000139E4"/>
    <w:rPr>
      <w:sz w:val="16"/>
      <w:szCs w:val="16"/>
    </w:rPr>
  </w:style>
  <w:style w:type="paragraph" w:styleId="CommentText">
    <w:name w:val="annotation text"/>
    <w:basedOn w:val="Normal"/>
    <w:link w:val="CommentTextChar"/>
    <w:uiPriority w:val="99"/>
    <w:semiHidden/>
    <w:rsid w:val="000139E4"/>
    <w:pPr>
      <w:spacing w:line="240" w:lineRule="auto"/>
    </w:pPr>
    <w:rPr>
      <w:sz w:val="20"/>
      <w:szCs w:val="20"/>
    </w:rPr>
  </w:style>
  <w:style w:type="character" w:customStyle="1" w:styleId="CommentTextChar">
    <w:name w:val="Comment Text Char"/>
    <w:basedOn w:val="DefaultParagraphFont"/>
    <w:link w:val="CommentText"/>
    <w:uiPriority w:val="99"/>
    <w:semiHidden/>
    <w:rsid w:val="000139E4"/>
    <w:rPr>
      <w:rFonts w:ascii="Arial" w:hAnsi="Arial"/>
      <w:sz w:val="20"/>
      <w:szCs w:val="20"/>
    </w:rPr>
  </w:style>
  <w:style w:type="paragraph" w:styleId="CommentSubject">
    <w:name w:val="annotation subject"/>
    <w:basedOn w:val="CommentText"/>
    <w:next w:val="CommentText"/>
    <w:link w:val="CommentSubjectChar"/>
    <w:uiPriority w:val="99"/>
    <w:semiHidden/>
    <w:rsid w:val="000139E4"/>
    <w:rPr>
      <w:b/>
      <w:bCs/>
    </w:rPr>
  </w:style>
  <w:style w:type="character" w:customStyle="1" w:styleId="CommentSubjectChar">
    <w:name w:val="Comment Subject Char"/>
    <w:basedOn w:val="CommentTextChar"/>
    <w:link w:val="CommentSubject"/>
    <w:uiPriority w:val="99"/>
    <w:semiHidden/>
    <w:rsid w:val="000139E4"/>
    <w:rPr>
      <w:rFonts w:ascii="Arial" w:hAnsi="Arial"/>
      <w:b/>
      <w:bCs/>
      <w:sz w:val="20"/>
      <w:szCs w:val="20"/>
    </w:rPr>
  </w:style>
  <w:style w:type="character" w:styleId="Mention">
    <w:name w:val="Mention"/>
    <w:basedOn w:val="DefaultParagraphFont"/>
    <w:uiPriority w:val="99"/>
    <w:semiHidden/>
    <w:rsid w:val="000139E4"/>
    <w:rPr>
      <w:color w:val="2B579A"/>
      <w:shd w:val="clear" w:color="auto" w:fill="E1DFDD"/>
    </w:rPr>
  </w:style>
  <w:style w:type="character" w:styleId="UnresolvedMention">
    <w:name w:val="Unresolved Mention"/>
    <w:basedOn w:val="DefaultParagraphFont"/>
    <w:uiPriority w:val="99"/>
    <w:semiHidden/>
    <w:rsid w:val="00386E9D"/>
    <w:rPr>
      <w:color w:val="605E5C"/>
      <w:shd w:val="clear" w:color="auto" w:fill="E1DFDD"/>
    </w:rPr>
  </w:style>
  <w:style w:type="paragraph" w:styleId="Revision">
    <w:name w:val="Revision"/>
    <w:hidden/>
    <w:uiPriority w:val="99"/>
    <w:semiHidden/>
    <w:rsid w:val="00386E9D"/>
    <w:pPr>
      <w:spacing w:after="0" w:line="240" w:lineRule="auto"/>
    </w:pPr>
    <w:rPr>
      <w:rFonts w:ascii="Arial" w:hAnsi="Arial"/>
      <w:sz w:val="21"/>
    </w:rPr>
  </w:style>
  <w:style w:type="paragraph" w:styleId="TOC2">
    <w:name w:val="toc 2"/>
    <w:basedOn w:val="Normal"/>
    <w:next w:val="Normal"/>
    <w:autoRedefine/>
    <w:uiPriority w:val="39"/>
    <w:rsid w:val="009C00D3"/>
    <w:pPr>
      <w:spacing w:after="100"/>
      <w:ind w:left="210"/>
    </w:pPr>
  </w:style>
  <w:style w:type="character" w:styleId="Emphasis">
    <w:name w:val="Emphasis"/>
    <w:basedOn w:val="DefaultParagraphFont"/>
    <w:uiPriority w:val="20"/>
    <w:qFormat/>
    <w:rsid w:val="00237A81"/>
    <w:rPr>
      <w:i/>
      <w:iCs/>
    </w:rPr>
  </w:style>
  <w:style w:type="character" w:styleId="FollowedHyperlink">
    <w:name w:val="FollowedHyperlink"/>
    <w:basedOn w:val="DefaultParagraphFont"/>
    <w:uiPriority w:val="99"/>
    <w:semiHidden/>
    <w:rsid w:val="00180B15"/>
    <w:rPr>
      <w:color w:val="F6ACC9"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diagramColors" Target="diagrams/colors1.xml"/><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yperlink" Target="https://henrysmith.foundation/contact-us/" TargetMode="Externa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diagramQuickStyle" Target="diagrams/quickStyle1.xml"/><Relationship Id="rId25" Type="http://schemas.openxmlformats.org/officeDocument/2006/relationships/hyperlink" Target="https://henrysmith.foundation/privacy-policy/" TargetMode="External"/><Relationship Id="rId2" Type="http://schemas.openxmlformats.org/officeDocument/2006/relationships/customXml" Target="../customXml/item2.xml"/><Relationship Id="rId16" Type="http://schemas.openxmlformats.org/officeDocument/2006/relationships/diagramLayout" Target="diagrams/layout1.xml"/><Relationship Id="rId20" Type="http://schemas.openxmlformats.org/officeDocument/2006/relationships/hyperlink" Target="https://henrysmith.foundation/eligibility-checker/maternity-equity/"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24" Type="http://schemas.openxmlformats.org/officeDocument/2006/relationships/hyperlink" Target="https://henrysmith.foundation/contact-us/" TargetMode="External"/><Relationship Id="rId5" Type="http://schemas.openxmlformats.org/officeDocument/2006/relationships/styles" Target="styles.xml"/><Relationship Id="rId15" Type="http://schemas.openxmlformats.org/officeDocument/2006/relationships/diagramData" Target="diagrams/data1.xml"/><Relationship Id="rId23" Type="http://schemas.openxmlformats.org/officeDocument/2006/relationships/hyperlink" Target="https://henrysmith.foundation/ai-statement/" TargetMode="External"/><Relationship Id="rId28" Type="http://schemas.openxmlformats.org/officeDocument/2006/relationships/footer" Target="footer4.xml"/><Relationship Id="rId10" Type="http://schemas.openxmlformats.org/officeDocument/2006/relationships/header" Target="header1.xml"/><Relationship Id="rId19" Type="http://schemas.microsoft.com/office/2007/relationships/diagramDrawing" Target="diagrams/drawing1.xml"/><Relationship Id="rId31" Type="http://schemas.microsoft.com/office/2020/10/relationships/intelligence" Target="intelligence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henrysmith.foundation/contact-us/" TargetMode="External"/><Relationship Id="rId22" Type="http://schemas.openxmlformats.org/officeDocument/2006/relationships/hyperlink" Target="https://henrysmith.foundation/maternity-equity-faqs/" TargetMode="External"/><Relationship Id="rId27" Type="http://schemas.openxmlformats.org/officeDocument/2006/relationships/header" Target="header3.xml"/><Relationship Id="rId30"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39AC77A-3A4A-4445-B658-02F2252A37CC}" type="doc">
      <dgm:prSet loTypeId="urn:microsoft.com/office/officeart/2005/8/layout/chevron1" loCatId="process" qsTypeId="urn:microsoft.com/office/officeart/2005/8/quickstyle/simple1" qsCatId="simple" csTypeId="urn:microsoft.com/office/officeart/2005/8/colors/accent1_2" csCatId="accent1" phldr="1"/>
      <dgm:spPr/>
    </dgm:pt>
    <dgm:pt modelId="{76CB7D28-9E59-4C6B-BA7D-2F47338205E6}">
      <dgm:prSet phldrT="[Text]"/>
      <dgm:spPr>
        <a:solidFill>
          <a:srgbClr val="6B2E36"/>
        </a:solidFill>
      </dgm:spPr>
      <dgm:t>
        <a:bodyPr/>
        <a:lstStyle/>
        <a:p>
          <a:r>
            <a:rPr lang="en-GB"/>
            <a:t>Expression of interest</a:t>
          </a:r>
        </a:p>
      </dgm:t>
    </dgm:pt>
    <dgm:pt modelId="{E2F9BF38-7527-4C17-8D0C-56DB68A2CAA9}" type="parTrans" cxnId="{489B7535-A2E3-4243-BF53-09938BFC6641}">
      <dgm:prSet/>
      <dgm:spPr/>
      <dgm:t>
        <a:bodyPr/>
        <a:lstStyle/>
        <a:p>
          <a:endParaRPr lang="en-GB"/>
        </a:p>
      </dgm:t>
    </dgm:pt>
    <dgm:pt modelId="{EB2FFCD0-C46D-40B8-9564-E2270BC802C1}" type="sibTrans" cxnId="{489B7535-A2E3-4243-BF53-09938BFC6641}">
      <dgm:prSet/>
      <dgm:spPr/>
      <dgm:t>
        <a:bodyPr/>
        <a:lstStyle/>
        <a:p>
          <a:endParaRPr lang="en-GB"/>
        </a:p>
      </dgm:t>
    </dgm:pt>
    <dgm:pt modelId="{AA8DE110-5DE4-4901-AA56-3F063C0C46F9}">
      <dgm:prSet phldrT="[Text]"/>
      <dgm:spPr>
        <a:solidFill>
          <a:srgbClr val="6B2E36"/>
        </a:solidFill>
      </dgm:spPr>
      <dgm:t>
        <a:bodyPr/>
        <a:lstStyle/>
        <a:p>
          <a:r>
            <a:rPr lang="en-GB"/>
            <a:t>Full application </a:t>
          </a:r>
        </a:p>
      </dgm:t>
    </dgm:pt>
    <dgm:pt modelId="{79C88180-81AB-41FB-A5A0-342B015E70CB}" type="parTrans" cxnId="{09E095B6-DC6F-4ABD-8043-B6AC1B8B97BA}">
      <dgm:prSet/>
      <dgm:spPr/>
      <dgm:t>
        <a:bodyPr/>
        <a:lstStyle/>
        <a:p>
          <a:endParaRPr lang="en-GB"/>
        </a:p>
      </dgm:t>
    </dgm:pt>
    <dgm:pt modelId="{8C608989-E795-4418-996B-8EBD8536A10A}" type="sibTrans" cxnId="{09E095B6-DC6F-4ABD-8043-B6AC1B8B97BA}">
      <dgm:prSet/>
      <dgm:spPr/>
      <dgm:t>
        <a:bodyPr/>
        <a:lstStyle/>
        <a:p>
          <a:endParaRPr lang="en-GB"/>
        </a:p>
      </dgm:t>
    </dgm:pt>
    <dgm:pt modelId="{07CDCF43-8223-413C-8388-0552C37B5B7E}">
      <dgm:prSet phldrT="[Text]"/>
      <dgm:spPr>
        <a:solidFill>
          <a:srgbClr val="6B2E36"/>
        </a:solidFill>
      </dgm:spPr>
      <dgm:t>
        <a:bodyPr/>
        <a:lstStyle/>
        <a:p>
          <a:r>
            <a:rPr lang="en-GB"/>
            <a:t>Grants awared</a:t>
          </a:r>
        </a:p>
      </dgm:t>
    </dgm:pt>
    <dgm:pt modelId="{E5E0A7F8-CC5C-4395-8D92-834E4AA9B560}" type="parTrans" cxnId="{758B9A48-1235-4B65-8BCE-74BC9D8F2CB0}">
      <dgm:prSet/>
      <dgm:spPr/>
      <dgm:t>
        <a:bodyPr/>
        <a:lstStyle/>
        <a:p>
          <a:endParaRPr lang="en-GB"/>
        </a:p>
      </dgm:t>
    </dgm:pt>
    <dgm:pt modelId="{58022E6A-89C7-4128-BE1B-81BF6361B4D6}" type="sibTrans" cxnId="{758B9A48-1235-4B65-8BCE-74BC9D8F2CB0}">
      <dgm:prSet/>
      <dgm:spPr/>
      <dgm:t>
        <a:bodyPr/>
        <a:lstStyle/>
        <a:p>
          <a:endParaRPr lang="en-GB"/>
        </a:p>
      </dgm:t>
    </dgm:pt>
    <dgm:pt modelId="{7FB9C763-E47A-4711-B4B7-70F7DA4BA28F}">
      <dgm:prSet/>
      <dgm:spPr>
        <a:solidFill>
          <a:srgbClr val="6B2E36"/>
        </a:solidFill>
      </dgm:spPr>
      <dgm:t>
        <a:bodyPr/>
        <a:lstStyle/>
        <a:p>
          <a:r>
            <a:rPr lang="en-GB"/>
            <a:t>Eligibilty quiz</a:t>
          </a:r>
        </a:p>
      </dgm:t>
    </dgm:pt>
    <dgm:pt modelId="{CAB5A1E3-EC4A-45DC-95BE-E8062CC7E376}" type="parTrans" cxnId="{A5AB7520-BFD5-4538-922B-33D0A21CCCC1}">
      <dgm:prSet/>
      <dgm:spPr/>
      <dgm:t>
        <a:bodyPr/>
        <a:lstStyle/>
        <a:p>
          <a:endParaRPr lang="en-GB"/>
        </a:p>
      </dgm:t>
    </dgm:pt>
    <dgm:pt modelId="{D7C03D68-3E5A-468A-8157-88AAB857C15B}" type="sibTrans" cxnId="{A5AB7520-BFD5-4538-922B-33D0A21CCCC1}">
      <dgm:prSet/>
      <dgm:spPr/>
      <dgm:t>
        <a:bodyPr/>
        <a:lstStyle/>
        <a:p>
          <a:endParaRPr lang="en-GB"/>
        </a:p>
      </dgm:t>
    </dgm:pt>
    <dgm:pt modelId="{3E7DC1C0-61D4-4D62-B7B4-AE15279735EC}">
      <dgm:prSet/>
      <dgm:spPr>
        <a:solidFill>
          <a:srgbClr val="6B2E36"/>
        </a:solidFill>
      </dgm:spPr>
      <dgm:t>
        <a:bodyPr/>
        <a:lstStyle/>
        <a:p>
          <a:r>
            <a:rPr lang="en-GB"/>
            <a:t>A conversation with us</a:t>
          </a:r>
        </a:p>
      </dgm:t>
    </dgm:pt>
    <dgm:pt modelId="{767F6A83-A2EF-4DCC-A678-B7D9B7DF9034}" type="parTrans" cxnId="{C94A0836-5256-4C57-B9AF-4691C2032614}">
      <dgm:prSet/>
      <dgm:spPr/>
      <dgm:t>
        <a:bodyPr/>
        <a:lstStyle/>
        <a:p>
          <a:endParaRPr lang="en-GB"/>
        </a:p>
      </dgm:t>
    </dgm:pt>
    <dgm:pt modelId="{B79BDDAD-B7C0-4C22-9505-14FD521C0AAE}" type="sibTrans" cxnId="{C94A0836-5256-4C57-B9AF-4691C2032614}">
      <dgm:prSet/>
      <dgm:spPr/>
      <dgm:t>
        <a:bodyPr/>
        <a:lstStyle/>
        <a:p>
          <a:endParaRPr lang="en-GB"/>
        </a:p>
      </dgm:t>
    </dgm:pt>
    <dgm:pt modelId="{A48CD1DB-DF8A-42F9-9FF5-05232FD61F60}" type="pres">
      <dgm:prSet presAssocID="{F39AC77A-3A4A-4445-B658-02F2252A37CC}" presName="Name0" presStyleCnt="0">
        <dgm:presLayoutVars>
          <dgm:dir/>
          <dgm:animLvl val="lvl"/>
          <dgm:resizeHandles val="exact"/>
        </dgm:presLayoutVars>
      </dgm:prSet>
      <dgm:spPr/>
    </dgm:pt>
    <dgm:pt modelId="{3FA82D47-1513-4291-9E89-5B733237AF36}" type="pres">
      <dgm:prSet presAssocID="{7FB9C763-E47A-4711-B4B7-70F7DA4BA28F}" presName="parTxOnly" presStyleLbl="node1" presStyleIdx="0" presStyleCnt="5">
        <dgm:presLayoutVars>
          <dgm:chMax val="0"/>
          <dgm:chPref val="0"/>
          <dgm:bulletEnabled val="1"/>
        </dgm:presLayoutVars>
      </dgm:prSet>
      <dgm:spPr/>
    </dgm:pt>
    <dgm:pt modelId="{EF430D4A-9DD5-4B7C-A405-BE8ECAE3F0FD}" type="pres">
      <dgm:prSet presAssocID="{D7C03D68-3E5A-468A-8157-88AAB857C15B}" presName="parTxOnlySpace" presStyleCnt="0"/>
      <dgm:spPr/>
    </dgm:pt>
    <dgm:pt modelId="{DBCD3670-8B5C-48C2-9660-F699E33CB78A}" type="pres">
      <dgm:prSet presAssocID="{76CB7D28-9E59-4C6B-BA7D-2F47338205E6}" presName="parTxOnly" presStyleLbl="node1" presStyleIdx="1" presStyleCnt="5">
        <dgm:presLayoutVars>
          <dgm:chMax val="0"/>
          <dgm:chPref val="0"/>
          <dgm:bulletEnabled val="1"/>
        </dgm:presLayoutVars>
      </dgm:prSet>
      <dgm:spPr/>
    </dgm:pt>
    <dgm:pt modelId="{A37B6D07-29F5-472B-84E8-824199E1CE20}" type="pres">
      <dgm:prSet presAssocID="{EB2FFCD0-C46D-40B8-9564-E2270BC802C1}" presName="parTxOnlySpace" presStyleCnt="0"/>
      <dgm:spPr/>
    </dgm:pt>
    <dgm:pt modelId="{1FB4A758-5805-4C81-82BA-814E9003A3B4}" type="pres">
      <dgm:prSet presAssocID="{AA8DE110-5DE4-4901-AA56-3F063C0C46F9}" presName="parTxOnly" presStyleLbl="node1" presStyleIdx="2" presStyleCnt="5">
        <dgm:presLayoutVars>
          <dgm:chMax val="0"/>
          <dgm:chPref val="0"/>
          <dgm:bulletEnabled val="1"/>
        </dgm:presLayoutVars>
      </dgm:prSet>
      <dgm:spPr/>
    </dgm:pt>
    <dgm:pt modelId="{A28FD849-3435-4063-821F-49FB327E342A}" type="pres">
      <dgm:prSet presAssocID="{8C608989-E795-4418-996B-8EBD8536A10A}" presName="parTxOnlySpace" presStyleCnt="0"/>
      <dgm:spPr/>
    </dgm:pt>
    <dgm:pt modelId="{EE5A9467-D120-46CD-A997-521D39D9DCB7}" type="pres">
      <dgm:prSet presAssocID="{3E7DC1C0-61D4-4D62-B7B4-AE15279735EC}" presName="parTxOnly" presStyleLbl="node1" presStyleIdx="3" presStyleCnt="5">
        <dgm:presLayoutVars>
          <dgm:chMax val="0"/>
          <dgm:chPref val="0"/>
          <dgm:bulletEnabled val="1"/>
        </dgm:presLayoutVars>
      </dgm:prSet>
      <dgm:spPr/>
    </dgm:pt>
    <dgm:pt modelId="{F27145F8-18D9-4D3F-9D90-11821FD9CA97}" type="pres">
      <dgm:prSet presAssocID="{B79BDDAD-B7C0-4C22-9505-14FD521C0AAE}" presName="parTxOnlySpace" presStyleCnt="0"/>
      <dgm:spPr/>
    </dgm:pt>
    <dgm:pt modelId="{E1D51D1A-1B75-469C-8BE3-A52474612D7E}" type="pres">
      <dgm:prSet presAssocID="{07CDCF43-8223-413C-8388-0552C37B5B7E}" presName="parTxOnly" presStyleLbl="node1" presStyleIdx="4" presStyleCnt="5">
        <dgm:presLayoutVars>
          <dgm:chMax val="0"/>
          <dgm:chPref val="0"/>
          <dgm:bulletEnabled val="1"/>
        </dgm:presLayoutVars>
      </dgm:prSet>
      <dgm:spPr/>
    </dgm:pt>
  </dgm:ptLst>
  <dgm:cxnLst>
    <dgm:cxn modelId="{A5AB7520-BFD5-4538-922B-33D0A21CCCC1}" srcId="{F39AC77A-3A4A-4445-B658-02F2252A37CC}" destId="{7FB9C763-E47A-4711-B4B7-70F7DA4BA28F}" srcOrd="0" destOrd="0" parTransId="{CAB5A1E3-EC4A-45DC-95BE-E8062CC7E376}" sibTransId="{D7C03D68-3E5A-468A-8157-88AAB857C15B}"/>
    <dgm:cxn modelId="{489B7535-A2E3-4243-BF53-09938BFC6641}" srcId="{F39AC77A-3A4A-4445-B658-02F2252A37CC}" destId="{76CB7D28-9E59-4C6B-BA7D-2F47338205E6}" srcOrd="1" destOrd="0" parTransId="{E2F9BF38-7527-4C17-8D0C-56DB68A2CAA9}" sibTransId="{EB2FFCD0-C46D-40B8-9564-E2270BC802C1}"/>
    <dgm:cxn modelId="{C94A0836-5256-4C57-B9AF-4691C2032614}" srcId="{F39AC77A-3A4A-4445-B658-02F2252A37CC}" destId="{3E7DC1C0-61D4-4D62-B7B4-AE15279735EC}" srcOrd="3" destOrd="0" parTransId="{767F6A83-A2EF-4DCC-A678-B7D9B7DF9034}" sibTransId="{B79BDDAD-B7C0-4C22-9505-14FD521C0AAE}"/>
    <dgm:cxn modelId="{A6A9D362-09B6-482B-8599-F9471BCB9476}" type="presOf" srcId="{AA8DE110-5DE4-4901-AA56-3F063C0C46F9}" destId="{1FB4A758-5805-4C81-82BA-814E9003A3B4}" srcOrd="0" destOrd="0" presId="urn:microsoft.com/office/officeart/2005/8/layout/chevron1"/>
    <dgm:cxn modelId="{3DFB3144-B10F-4F7A-B461-EB7B9A4FC623}" type="presOf" srcId="{3E7DC1C0-61D4-4D62-B7B4-AE15279735EC}" destId="{EE5A9467-D120-46CD-A997-521D39D9DCB7}" srcOrd="0" destOrd="0" presId="urn:microsoft.com/office/officeart/2005/8/layout/chevron1"/>
    <dgm:cxn modelId="{758B9A48-1235-4B65-8BCE-74BC9D8F2CB0}" srcId="{F39AC77A-3A4A-4445-B658-02F2252A37CC}" destId="{07CDCF43-8223-413C-8388-0552C37B5B7E}" srcOrd="4" destOrd="0" parTransId="{E5E0A7F8-CC5C-4395-8D92-834E4AA9B560}" sibTransId="{58022E6A-89C7-4128-BE1B-81BF6361B4D6}"/>
    <dgm:cxn modelId="{3EFB2B6D-7F03-4BDA-8015-066F7535F934}" type="presOf" srcId="{7FB9C763-E47A-4711-B4B7-70F7DA4BA28F}" destId="{3FA82D47-1513-4291-9E89-5B733237AF36}" srcOrd="0" destOrd="0" presId="urn:microsoft.com/office/officeart/2005/8/layout/chevron1"/>
    <dgm:cxn modelId="{09E095B6-DC6F-4ABD-8043-B6AC1B8B97BA}" srcId="{F39AC77A-3A4A-4445-B658-02F2252A37CC}" destId="{AA8DE110-5DE4-4901-AA56-3F063C0C46F9}" srcOrd="2" destOrd="0" parTransId="{79C88180-81AB-41FB-A5A0-342B015E70CB}" sibTransId="{8C608989-E795-4418-996B-8EBD8536A10A}"/>
    <dgm:cxn modelId="{14EBA1E1-03BC-4AB8-B5CA-BEA23440E57C}" type="presOf" srcId="{07CDCF43-8223-413C-8388-0552C37B5B7E}" destId="{E1D51D1A-1B75-469C-8BE3-A52474612D7E}" srcOrd="0" destOrd="0" presId="urn:microsoft.com/office/officeart/2005/8/layout/chevron1"/>
    <dgm:cxn modelId="{CE6D2DF1-F0A3-4D05-865D-A5A409C87909}" type="presOf" srcId="{76CB7D28-9E59-4C6B-BA7D-2F47338205E6}" destId="{DBCD3670-8B5C-48C2-9660-F699E33CB78A}" srcOrd="0" destOrd="0" presId="urn:microsoft.com/office/officeart/2005/8/layout/chevron1"/>
    <dgm:cxn modelId="{5144FFF4-9A0B-4F78-9BE9-E475CB1D4346}" type="presOf" srcId="{F39AC77A-3A4A-4445-B658-02F2252A37CC}" destId="{A48CD1DB-DF8A-42F9-9FF5-05232FD61F60}" srcOrd="0" destOrd="0" presId="urn:microsoft.com/office/officeart/2005/8/layout/chevron1"/>
    <dgm:cxn modelId="{BB5001FF-B902-42CE-88D1-9A465C29C160}" type="presParOf" srcId="{A48CD1DB-DF8A-42F9-9FF5-05232FD61F60}" destId="{3FA82D47-1513-4291-9E89-5B733237AF36}" srcOrd="0" destOrd="0" presId="urn:microsoft.com/office/officeart/2005/8/layout/chevron1"/>
    <dgm:cxn modelId="{4176FEE1-5C3B-4B4E-B817-F710E09FD8C0}" type="presParOf" srcId="{A48CD1DB-DF8A-42F9-9FF5-05232FD61F60}" destId="{EF430D4A-9DD5-4B7C-A405-BE8ECAE3F0FD}" srcOrd="1" destOrd="0" presId="urn:microsoft.com/office/officeart/2005/8/layout/chevron1"/>
    <dgm:cxn modelId="{881F9A2C-D871-4A82-89B2-FAFE5BBFD530}" type="presParOf" srcId="{A48CD1DB-DF8A-42F9-9FF5-05232FD61F60}" destId="{DBCD3670-8B5C-48C2-9660-F699E33CB78A}" srcOrd="2" destOrd="0" presId="urn:microsoft.com/office/officeart/2005/8/layout/chevron1"/>
    <dgm:cxn modelId="{AF0CCA7B-02A1-46B4-BE0D-E5DAFA6EF4BC}" type="presParOf" srcId="{A48CD1DB-DF8A-42F9-9FF5-05232FD61F60}" destId="{A37B6D07-29F5-472B-84E8-824199E1CE20}" srcOrd="3" destOrd="0" presId="urn:microsoft.com/office/officeart/2005/8/layout/chevron1"/>
    <dgm:cxn modelId="{B69D21AC-C5D7-4932-A4E1-EB326B9ADAC9}" type="presParOf" srcId="{A48CD1DB-DF8A-42F9-9FF5-05232FD61F60}" destId="{1FB4A758-5805-4C81-82BA-814E9003A3B4}" srcOrd="4" destOrd="0" presId="urn:microsoft.com/office/officeart/2005/8/layout/chevron1"/>
    <dgm:cxn modelId="{EAD5E816-5BB4-4E64-9110-FDA1E820C923}" type="presParOf" srcId="{A48CD1DB-DF8A-42F9-9FF5-05232FD61F60}" destId="{A28FD849-3435-4063-821F-49FB327E342A}" srcOrd="5" destOrd="0" presId="urn:microsoft.com/office/officeart/2005/8/layout/chevron1"/>
    <dgm:cxn modelId="{8CD61B73-782D-4A75-BD24-9A2D291B77F8}" type="presParOf" srcId="{A48CD1DB-DF8A-42F9-9FF5-05232FD61F60}" destId="{EE5A9467-D120-46CD-A997-521D39D9DCB7}" srcOrd="6" destOrd="0" presId="urn:microsoft.com/office/officeart/2005/8/layout/chevron1"/>
    <dgm:cxn modelId="{D0C1A649-0052-4130-83E3-1C64EC560817}" type="presParOf" srcId="{A48CD1DB-DF8A-42F9-9FF5-05232FD61F60}" destId="{F27145F8-18D9-4D3F-9D90-11821FD9CA97}" srcOrd="7" destOrd="0" presId="urn:microsoft.com/office/officeart/2005/8/layout/chevron1"/>
    <dgm:cxn modelId="{A95219FB-0148-4CED-B734-6F7D4839AEB1}" type="presParOf" srcId="{A48CD1DB-DF8A-42F9-9FF5-05232FD61F60}" destId="{E1D51D1A-1B75-469C-8BE3-A52474612D7E}" srcOrd="8" destOrd="0" presId="urn:microsoft.com/office/officeart/2005/8/layout/chevron1"/>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FA82D47-1513-4291-9E89-5B733237AF36}">
      <dsp:nvSpPr>
        <dsp:cNvPr id="0" name=""/>
        <dsp:cNvSpPr/>
      </dsp:nvSpPr>
      <dsp:spPr>
        <a:xfrm>
          <a:off x="1339" y="223857"/>
          <a:ext cx="1192113" cy="476845"/>
        </a:xfrm>
        <a:prstGeom prst="chevron">
          <a:avLst/>
        </a:prstGeom>
        <a:solidFill>
          <a:srgbClr val="6B2E36"/>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10668" rIns="10668" bIns="10668" numCol="1" spcCol="1270" anchor="ctr" anchorCtr="0">
          <a:noAutofit/>
        </a:bodyPr>
        <a:lstStyle/>
        <a:p>
          <a:pPr marL="0" lvl="0" indent="0" algn="ctr" defTabSz="355600">
            <a:lnSpc>
              <a:spcPct val="90000"/>
            </a:lnSpc>
            <a:spcBef>
              <a:spcPct val="0"/>
            </a:spcBef>
            <a:spcAft>
              <a:spcPct val="35000"/>
            </a:spcAft>
            <a:buNone/>
          </a:pPr>
          <a:r>
            <a:rPr lang="en-GB" sz="800" kern="1200"/>
            <a:t>Eligibilty quiz</a:t>
          </a:r>
        </a:p>
      </dsp:txBody>
      <dsp:txXfrm>
        <a:off x="239762" y="223857"/>
        <a:ext cx="715268" cy="476845"/>
      </dsp:txXfrm>
    </dsp:sp>
    <dsp:sp modelId="{DBCD3670-8B5C-48C2-9660-F699E33CB78A}">
      <dsp:nvSpPr>
        <dsp:cNvPr id="0" name=""/>
        <dsp:cNvSpPr/>
      </dsp:nvSpPr>
      <dsp:spPr>
        <a:xfrm>
          <a:off x="1074241" y="223857"/>
          <a:ext cx="1192113" cy="476845"/>
        </a:xfrm>
        <a:prstGeom prst="chevron">
          <a:avLst/>
        </a:prstGeom>
        <a:solidFill>
          <a:srgbClr val="6B2E36"/>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10668" rIns="10668" bIns="10668" numCol="1" spcCol="1270" anchor="ctr" anchorCtr="0">
          <a:noAutofit/>
        </a:bodyPr>
        <a:lstStyle/>
        <a:p>
          <a:pPr marL="0" lvl="0" indent="0" algn="ctr" defTabSz="355600">
            <a:lnSpc>
              <a:spcPct val="90000"/>
            </a:lnSpc>
            <a:spcBef>
              <a:spcPct val="0"/>
            </a:spcBef>
            <a:spcAft>
              <a:spcPct val="35000"/>
            </a:spcAft>
            <a:buNone/>
          </a:pPr>
          <a:r>
            <a:rPr lang="en-GB" sz="800" kern="1200"/>
            <a:t>Expression of interest</a:t>
          </a:r>
        </a:p>
      </dsp:txBody>
      <dsp:txXfrm>
        <a:off x="1312664" y="223857"/>
        <a:ext cx="715268" cy="476845"/>
      </dsp:txXfrm>
    </dsp:sp>
    <dsp:sp modelId="{1FB4A758-5805-4C81-82BA-814E9003A3B4}">
      <dsp:nvSpPr>
        <dsp:cNvPr id="0" name=""/>
        <dsp:cNvSpPr/>
      </dsp:nvSpPr>
      <dsp:spPr>
        <a:xfrm>
          <a:off x="2147143" y="223857"/>
          <a:ext cx="1192113" cy="476845"/>
        </a:xfrm>
        <a:prstGeom prst="chevron">
          <a:avLst/>
        </a:prstGeom>
        <a:solidFill>
          <a:srgbClr val="6B2E36"/>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10668" rIns="10668" bIns="10668" numCol="1" spcCol="1270" anchor="ctr" anchorCtr="0">
          <a:noAutofit/>
        </a:bodyPr>
        <a:lstStyle/>
        <a:p>
          <a:pPr marL="0" lvl="0" indent="0" algn="ctr" defTabSz="355600">
            <a:lnSpc>
              <a:spcPct val="90000"/>
            </a:lnSpc>
            <a:spcBef>
              <a:spcPct val="0"/>
            </a:spcBef>
            <a:spcAft>
              <a:spcPct val="35000"/>
            </a:spcAft>
            <a:buNone/>
          </a:pPr>
          <a:r>
            <a:rPr lang="en-GB" sz="800" kern="1200"/>
            <a:t>Full application </a:t>
          </a:r>
        </a:p>
      </dsp:txBody>
      <dsp:txXfrm>
        <a:off x="2385566" y="223857"/>
        <a:ext cx="715268" cy="476845"/>
      </dsp:txXfrm>
    </dsp:sp>
    <dsp:sp modelId="{EE5A9467-D120-46CD-A997-521D39D9DCB7}">
      <dsp:nvSpPr>
        <dsp:cNvPr id="0" name=""/>
        <dsp:cNvSpPr/>
      </dsp:nvSpPr>
      <dsp:spPr>
        <a:xfrm>
          <a:off x="3220045" y="223857"/>
          <a:ext cx="1192113" cy="476845"/>
        </a:xfrm>
        <a:prstGeom prst="chevron">
          <a:avLst/>
        </a:prstGeom>
        <a:solidFill>
          <a:srgbClr val="6B2E36"/>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10668" rIns="10668" bIns="10668" numCol="1" spcCol="1270" anchor="ctr" anchorCtr="0">
          <a:noAutofit/>
        </a:bodyPr>
        <a:lstStyle/>
        <a:p>
          <a:pPr marL="0" lvl="0" indent="0" algn="ctr" defTabSz="355600">
            <a:lnSpc>
              <a:spcPct val="90000"/>
            </a:lnSpc>
            <a:spcBef>
              <a:spcPct val="0"/>
            </a:spcBef>
            <a:spcAft>
              <a:spcPct val="35000"/>
            </a:spcAft>
            <a:buNone/>
          </a:pPr>
          <a:r>
            <a:rPr lang="en-GB" sz="800" kern="1200"/>
            <a:t>A conversation with us</a:t>
          </a:r>
        </a:p>
      </dsp:txBody>
      <dsp:txXfrm>
        <a:off x="3458468" y="223857"/>
        <a:ext cx="715268" cy="476845"/>
      </dsp:txXfrm>
    </dsp:sp>
    <dsp:sp modelId="{E1D51D1A-1B75-469C-8BE3-A52474612D7E}">
      <dsp:nvSpPr>
        <dsp:cNvPr id="0" name=""/>
        <dsp:cNvSpPr/>
      </dsp:nvSpPr>
      <dsp:spPr>
        <a:xfrm>
          <a:off x="4292947" y="223857"/>
          <a:ext cx="1192113" cy="476845"/>
        </a:xfrm>
        <a:prstGeom prst="chevron">
          <a:avLst/>
        </a:prstGeom>
        <a:solidFill>
          <a:srgbClr val="6B2E36"/>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10668" rIns="10668" bIns="10668" numCol="1" spcCol="1270" anchor="ctr" anchorCtr="0">
          <a:noAutofit/>
        </a:bodyPr>
        <a:lstStyle/>
        <a:p>
          <a:pPr marL="0" lvl="0" indent="0" algn="ctr" defTabSz="355600">
            <a:lnSpc>
              <a:spcPct val="90000"/>
            </a:lnSpc>
            <a:spcBef>
              <a:spcPct val="0"/>
            </a:spcBef>
            <a:spcAft>
              <a:spcPct val="35000"/>
            </a:spcAft>
            <a:buNone/>
          </a:pPr>
          <a:r>
            <a:rPr lang="en-GB" sz="800" kern="1200"/>
            <a:t>Grants awared</a:t>
          </a:r>
        </a:p>
      </dsp:txBody>
      <dsp:txXfrm>
        <a:off x="4531370" y="223857"/>
        <a:ext cx="715268" cy="476845"/>
      </dsp:txXfrm>
    </dsp:sp>
  </dsp:spTree>
</dsp:drawing>
</file>

<file path=word/diagrams/layout1.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HSF Theme Colours">
      <a:dk1>
        <a:sysClr val="windowText" lastClr="000000"/>
      </a:dk1>
      <a:lt1>
        <a:sysClr val="window" lastClr="FFFFFF"/>
      </a:lt1>
      <a:dk2>
        <a:srgbClr val="6B2E36"/>
      </a:dk2>
      <a:lt2>
        <a:srgbClr val="FFDEDE"/>
      </a:lt2>
      <a:accent1>
        <a:srgbClr val="6B2E36"/>
      </a:accent1>
      <a:accent2>
        <a:srgbClr val="FA8FBA"/>
      </a:accent2>
      <a:accent3>
        <a:srgbClr val="F6ACC9"/>
      </a:accent3>
      <a:accent4>
        <a:srgbClr val="FAC3D8"/>
      </a:accent4>
      <a:accent5>
        <a:srgbClr val="FFDEDE"/>
      </a:accent5>
      <a:accent6>
        <a:srgbClr val="4E2227"/>
      </a:accent6>
      <a:hlink>
        <a:srgbClr val="000000"/>
      </a:hlink>
      <a:folHlink>
        <a:srgbClr val="F6ACC9"/>
      </a:folHlink>
    </a:clrScheme>
    <a:fontScheme name="HSF Theme Fonts">
      <a:majorFont>
        <a:latin typeface="Inter"/>
        <a:ea typeface=""/>
        <a:cs typeface=""/>
      </a:majorFont>
      <a:minorFont>
        <a:latin typeface="Inter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a55f1f8-6258-4dac-a84c-da6ce95f8a1d">
      <Terms xmlns="http://schemas.microsoft.com/office/infopath/2007/PartnerControls"/>
    </lcf76f155ced4ddcb4097134ff3c332f>
    <TaxCatchAll xmlns="60fba4e8-7e4d-40d1-aa5c-056969c1a30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82F45A86DE50E4899C9201F703437FE" ma:contentTypeVersion="10" ma:contentTypeDescription="Create a new document." ma:contentTypeScope="" ma:versionID="10a4b3d2c97696d58f73a35bb74a7e5d">
  <xsd:schema xmlns:xsd="http://www.w3.org/2001/XMLSchema" xmlns:xs="http://www.w3.org/2001/XMLSchema" xmlns:p="http://schemas.microsoft.com/office/2006/metadata/properties" xmlns:ns2="5a55f1f8-6258-4dac-a84c-da6ce95f8a1d" xmlns:ns3="60fba4e8-7e4d-40d1-aa5c-056969c1a30c" targetNamespace="http://schemas.microsoft.com/office/2006/metadata/properties" ma:root="true" ma:fieldsID="a7d58eed00ba2b2876cd975e5b7f7be7" ns2:_="" ns3:_="">
    <xsd:import namespace="5a55f1f8-6258-4dac-a84c-da6ce95f8a1d"/>
    <xsd:import namespace="60fba4e8-7e4d-40d1-aa5c-056969c1a30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55f1f8-6258-4dac-a84c-da6ce95f8a1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b507b78-20fd-4353-b131-b1f93793f4d2"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fba4e8-7e4d-40d1-aa5c-056969c1a30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d586651-93ea-4cfb-8967-b5a709006349}" ma:internalName="TaxCatchAll" ma:showField="CatchAllData" ma:web="60fba4e8-7e4d-40d1-aa5c-056969c1a30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6C09DDF-6F29-4381-922F-37280C141B3E}">
  <ds:schemaRefs>
    <ds:schemaRef ds:uri="http://schemas.microsoft.com/office/2006/metadata/properties"/>
    <ds:schemaRef ds:uri="http://schemas.microsoft.com/office/infopath/2007/PartnerControls"/>
    <ds:schemaRef ds:uri="5a55f1f8-6258-4dac-a84c-da6ce95f8a1d"/>
    <ds:schemaRef ds:uri="60fba4e8-7e4d-40d1-aa5c-056969c1a30c"/>
  </ds:schemaRefs>
</ds:datastoreItem>
</file>

<file path=customXml/itemProps2.xml><?xml version="1.0" encoding="utf-8"?>
<ds:datastoreItem xmlns:ds="http://schemas.openxmlformats.org/officeDocument/2006/customXml" ds:itemID="{AB0815F9-D1A2-4410-AB9E-6E47B5F8BD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55f1f8-6258-4dac-a84c-da6ce95f8a1d"/>
    <ds:schemaRef ds:uri="60fba4e8-7e4d-40d1-aa5c-056969c1a3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A446645-3F8D-4180-99E2-835F2C3E5CF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2975</Words>
  <Characters>16959</Characters>
  <Application>Microsoft Office Word</Application>
  <DocSecurity>0</DocSecurity>
  <Lines>141</Lines>
  <Paragraphs>39</Paragraphs>
  <ScaleCrop>false</ScaleCrop>
  <Company/>
  <LinksUpToDate>false</LinksUpToDate>
  <CharactersWithSpaces>19895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Ellen Rowland</dc:creator>
  <cp:keywords/>
  <dc:description/>
  <cp:lastModifiedBy>Ellen Rowland</cp:lastModifiedBy>
  <cp:revision>12</cp:revision>
  <dcterms:created xsi:type="dcterms:W3CDTF">2026-06-19T15:56:00Z</dcterms:created>
  <dcterms:modified xsi:type="dcterms:W3CDTF">2026-08-12T11:11:00Z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docLang">
    <vt:lpwstr>en</vt:lpwstr>
  </property>
  <property fmtid="{D5CDD505-2E9C-101B-9397-08002B2CF9AE}" pid="4" name="GrammarlyDocumentId">
    <vt:lpwstr>fdabb329-b825-4eda-a586-82f3f5cf7239</vt:lpwstr>
  </property>
  <property fmtid="{D5CDD505-2E9C-101B-9397-08002B2CF9AE}" pid="5" name="ContentTypeId">
    <vt:lpwstr>0x010100682F45A86DE50E4899C9201F703437FE</vt:lpwstr>
  </property>
</Properties>
</file>