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C97A" w14:textId="6514174A" w:rsidR="0093622E" w:rsidRPr="00D7323B" w:rsidRDefault="00D7323B" w:rsidP="00D7323B">
      <w:pPr>
        <w:pStyle w:val="Title"/>
      </w:pPr>
      <w:r w:rsidRPr="00D7323B">
        <w:t>Risk Assessment</w:t>
      </w:r>
      <w:r w:rsidR="0019174F">
        <w:t xml:space="preserve"> </w:t>
      </w:r>
      <w:r w:rsidR="0019174F" w:rsidRPr="00D7323B">
        <w:t xml:space="preserve">Sample </w:t>
      </w:r>
    </w:p>
    <w:p w14:paraId="182CBE14" w14:textId="3BA7F54B" w:rsidR="00163D89" w:rsidRPr="00D97E1F" w:rsidRDefault="00D7323B" w:rsidP="00D97E1F">
      <w:pPr>
        <w:pStyle w:val="Subtitle"/>
      </w:pPr>
      <w:r w:rsidRPr="00D97E1F">
        <w:t>Holiday Grants</w:t>
      </w:r>
    </w:p>
    <w:p w14:paraId="0A345CC0" w14:textId="77777777" w:rsidR="00C92C61" w:rsidRPr="0094259B" w:rsidRDefault="00C92C61" w:rsidP="0090228F">
      <w:pPr>
        <w:sectPr w:rsidR="00C92C61" w:rsidRPr="0094259B" w:rsidSect="005530F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701" w:right="680" w:bottom="1134" w:left="1985" w:header="397" w:footer="340" w:gutter="0"/>
          <w:cols w:space="708"/>
          <w:titlePg/>
          <w:docGrid w:linePitch="360"/>
        </w:sectPr>
      </w:pPr>
    </w:p>
    <w:p w14:paraId="3AAE5CA8" w14:textId="77777777" w:rsidR="00050593" w:rsidRPr="00050593" w:rsidRDefault="00050593" w:rsidP="00050593">
      <w:pPr>
        <w:pStyle w:val="Heading1"/>
      </w:pPr>
      <w:r w:rsidRPr="00050593">
        <w:lastRenderedPageBreak/>
        <w:t>What should my risk assessment include?</w:t>
      </w:r>
    </w:p>
    <w:p w14:paraId="4E2561A3" w14:textId="77777777" w:rsidR="00050593" w:rsidRPr="00050593" w:rsidRDefault="00050593" w:rsidP="00050593">
      <w:pPr>
        <w:spacing w:after="240"/>
      </w:pPr>
      <w:r w:rsidRPr="00050593">
        <w:t>You should provide a trip-specific assessment that covers </w:t>
      </w:r>
      <w:r w:rsidRPr="00050593">
        <w:rPr>
          <w:b/>
        </w:rPr>
        <w:t>all parts of the visit</w:t>
      </w:r>
      <w:r w:rsidRPr="00050593">
        <w:t>. This includes travel, group management and emergency procedures, not only the activities at the venue. If you do not provide a risk assessment with your application, the application will not be considered.</w:t>
      </w:r>
    </w:p>
    <w:p w14:paraId="0B1F846F" w14:textId="636D8433" w:rsidR="00050593" w:rsidRPr="00050593" w:rsidRDefault="00050593" w:rsidP="00050593">
      <w:pPr>
        <w:spacing w:after="240"/>
      </w:pPr>
      <w:r w:rsidRPr="00050593">
        <w:t xml:space="preserve">You can upload more than one risk assessment. For example, an assessment written by your organisation and a venue or activity assessment. You can provide a risk assessment in your own template, or you can use the example on </w:t>
      </w:r>
      <w:r w:rsidR="004517BD">
        <w:t>page 3</w:t>
      </w:r>
      <w:r w:rsidRPr="00050593">
        <w:t xml:space="preserve"> of this document.</w:t>
      </w:r>
    </w:p>
    <w:p w14:paraId="53283E1C" w14:textId="77777777" w:rsidR="00050593" w:rsidRPr="00050593" w:rsidRDefault="00050593" w:rsidP="00787FE2">
      <w:pPr>
        <w:pStyle w:val="ListBullet"/>
        <w:numPr>
          <w:ilvl w:val="0"/>
          <w:numId w:val="0"/>
        </w:numPr>
        <w:ind w:left="360" w:hanging="360"/>
      </w:pPr>
      <w:r w:rsidRPr="00050593">
        <w:t>The risk assessment should tell us:</w:t>
      </w:r>
    </w:p>
    <w:p w14:paraId="49E3A352" w14:textId="053CE9A3" w:rsidR="00050593" w:rsidRPr="00050593" w:rsidRDefault="00050593" w:rsidP="00787FE2">
      <w:pPr>
        <w:pStyle w:val="ListBullet"/>
      </w:pPr>
      <w:r w:rsidRPr="00050593">
        <w:t>The possible risks that may take place, </w:t>
      </w:r>
    </w:p>
    <w:p w14:paraId="3CFD50E3" w14:textId="77777777" w:rsidR="00050593" w:rsidRPr="00050593" w:rsidRDefault="00050593" w:rsidP="00787FE2">
      <w:pPr>
        <w:pStyle w:val="ListBullet"/>
      </w:pPr>
      <w:r w:rsidRPr="00050593">
        <w:t>The steps you will take to reduce these risks,</w:t>
      </w:r>
    </w:p>
    <w:p w14:paraId="5D14F4F9" w14:textId="77777777" w:rsidR="00050593" w:rsidRPr="00050593" w:rsidRDefault="00050593" w:rsidP="00787FE2">
      <w:pPr>
        <w:pStyle w:val="ListBullet"/>
      </w:pPr>
      <w:r w:rsidRPr="00050593">
        <w:t>The likelihood of a risk occurring.</w:t>
      </w:r>
    </w:p>
    <w:p w14:paraId="0806CC80" w14:textId="77777777" w:rsidR="00050593" w:rsidRPr="00050593" w:rsidRDefault="00050593" w:rsidP="00050593">
      <w:pPr>
        <w:spacing w:after="240"/>
      </w:pPr>
      <w:r w:rsidRPr="00050593">
        <w:t xml:space="preserve">We accept risk assessments generated through </w:t>
      </w:r>
      <w:proofErr w:type="spellStart"/>
      <w:r w:rsidRPr="00050593">
        <w:t>EVOLVEvisits</w:t>
      </w:r>
      <w:proofErr w:type="spellEnd"/>
      <w:r w:rsidRPr="00050593">
        <w:t xml:space="preserve"> from schools, as long as they have been authorised by the school's Head and approved by the school's local authority.</w:t>
      </w:r>
    </w:p>
    <w:p w14:paraId="07E00E64" w14:textId="77777777" w:rsidR="00050593" w:rsidRPr="00050593" w:rsidRDefault="00050593" w:rsidP="00050593">
      <w:pPr>
        <w:spacing w:after="240"/>
        <w:rPr>
          <w:b/>
        </w:rPr>
      </w:pPr>
      <w:r w:rsidRPr="00050593">
        <w:rPr>
          <w:b/>
        </w:rPr>
        <w:t>Please make sure the document does not include any personal, identifiable or sensitive information about children, such as names or health conditions.</w:t>
      </w:r>
    </w:p>
    <w:p w14:paraId="2AC29F28" w14:textId="1953F6D9" w:rsidR="00050593" w:rsidRDefault="00050593" w:rsidP="00050593">
      <w:pPr>
        <w:tabs>
          <w:tab w:val="left" w:pos="1656"/>
        </w:tabs>
        <w:spacing w:after="240"/>
      </w:pPr>
    </w:p>
    <w:p w14:paraId="5622D37E" w14:textId="076085DF" w:rsidR="00050593" w:rsidRPr="00050593" w:rsidRDefault="00050593" w:rsidP="00050593">
      <w:pPr>
        <w:tabs>
          <w:tab w:val="left" w:pos="1656"/>
        </w:tabs>
        <w:sectPr w:rsidR="00050593" w:rsidRPr="00050593" w:rsidSect="005530F0">
          <w:headerReference w:type="first" r:id="rId15"/>
          <w:footerReference w:type="first" r:id="rId16"/>
          <w:pgSz w:w="11906" w:h="16838" w:code="9"/>
          <w:pgMar w:top="2268" w:right="680" w:bottom="1134" w:left="1985" w:header="454" w:footer="340" w:gutter="0"/>
          <w:cols w:space="708"/>
          <w:titlePg/>
          <w:docGrid w:linePitch="360"/>
        </w:sectPr>
      </w:pPr>
      <w:r>
        <w:tab/>
      </w:r>
    </w:p>
    <w:p w14:paraId="59A0FF61" w14:textId="46D0A744" w:rsidR="00FF3DAD" w:rsidRPr="00FF3DAD" w:rsidRDefault="00FF3DAD" w:rsidP="00FF3DAD">
      <w:pPr>
        <w:pStyle w:val="Heading1"/>
      </w:pPr>
      <w:r w:rsidRPr="00FF3DAD">
        <w:lastRenderedPageBreak/>
        <w:t>Risk Assessment Template</w:t>
      </w:r>
    </w:p>
    <w:p w14:paraId="10720050" w14:textId="27DE3B70" w:rsidR="00FF3DAD" w:rsidRPr="00FF3DAD" w:rsidRDefault="00787FE2" w:rsidP="00FF3DAD">
      <w:r>
        <w:t>Tell</w:t>
      </w:r>
      <w:r w:rsidR="00FF3DAD" w:rsidRPr="00FF3DAD">
        <w:t xml:space="preserve"> us about any possible risk that could be encountered during the trip. </w:t>
      </w:r>
      <w:r>
        <w:t>We ask that you don’t</w:t>
      </w:r>
      <w:r w:rsidR="00FF3DAD" w:rsidRPr="00FF3DAD">
        <w:t xml:space="preserve"> share any personal data about individuals when reporting risks.</w:t>
      </w:r>
    </w:p>
    <w:p w14:paraId="0082A8E6" w14:textId="77777777" w:rsidR="00FF3DAD" w:rsidRPr="00FF3DAD" w:rsidRDefault="00FF3DAD" w:rsidP="00FF3DAD"/>
    <w:p w14:paraId="2F963CFF" w14:textId="2A288441" w:rsidR="00FF3DAD" w:rsidRPr="00FF3DAD" w:rsidRDefault="00FF3DAD" w:rsidP="00787FE2">
      <w:r w:rsidRPr="00787FE2">
        <w:rPr>
          <w:b/>
          <w:bCs/>
        </w:rPr>
        <w:t>Organisation Name</w:t>
      </w:r>
      <w:r w:rsidR="00787FE2">
        <w:rPr>
          <w:b/>
          <w:bCs/>
        </w:rPr>
        <w:t>:</w:t>
      </w:r>
      <w:r w:rsidR="00787FE2">
        <w:t xml:space="preserve"> </w:t>
      </w:r>
    </w:p>
    <w:p w14:paraId="31AEDA61" w14:textId="5C34EF18" w:rsidR="00FF3DAD" w:rsidRPr="00FF3DAD" w:rsidRDefault="00FF3DAD" w:rsidP="00787FE2">
      <w:r w:rsidRPr="00787FE2">
        <w:rPr>
          <w:b/>
          <w:bCs/>
        </w:rPr>
        <w:t>Assessment carried out by</w:t>
      </w:r>
      <w:r w:rsidR="00787FE2">
        <w:rPr>
          <w:b/>
          <w:bCs/>
        </w:rPr>
        <w:t>:</w:t>
      </w:r>
      <w:r w:rsidR="00787FE2" w:rsidRPr="00787FE2">
        <w:t xml:space="preserve">   </w:t>
      </w:r>
    </w:p>
    <w:p w14:paraId="1CB740B8" w14:textId="2D26E3D2" w:rsidR="00787FE2" w:rsidRPr="00FF3DAD" w:rsidRDefault="00FF3DAD" w:rsidP="00787FE2">
      <w:pPr>
        <w:spacing w:after="240"/>
      </w:pPr>
      <w:r w:rsidRPr="00787FE2">
        <w:rPr>
          <w:b/>
          <w:bCs/>
        </w:rPr>
        <w:t>Date assessment was carried out</w:t>
      </w:r>
      <w:r w:rsidR="00787FE2">
        <w:rPr>
          <w:b/>
          <w:bCs/>
        </w:rPr>
        <w:t>:</w:t>
      </w:r>
      <w:r w:rsidR="00787FE2">
        <w:t xml:space="preserve"> </w:t>
      </w:r>
      <w:r w:rsidRPr="00FF3DAD">
        <w:t xml:space="preserve"> </w:t>
      </w:r>
    </w:p>
    <w:tbl>
      <w:tblPr>
        <w:tblStyle w:val="TableGrid"/>
        <w:tblW w:w="1473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992"/>
        <w:gridCol w:w="1992"/>
        <w:gridCol w:w="3666"/>
        <w:gridCol w:w="1843"/>
        <w:gridCol w:w="1842"/>
        <w:gridCol w:w="1701"/>
        <w:gridCol w:w="1701"/>
      </w:tblGrid>
      <w:tr w:rsidR="00FF3DAD" w:rsidRPr="00FF3DAD" w14:paraId="0B6EA955" w14:textId="77777777" w:rsidTr="5759D7F8">
        <w:tc>
          <w:tcPr>
            <w:tcW w:w="1992" w:type="dxa"/>
            <w:shd w:val="clear" w:color="auto" w:fill="FDD2E3" w:themeFill="accent2" w:themeFillTint="66"/>
          </w:tcPr>
          <w:p w14:paraId="43F161DF" w14:textId="77777777" w:rsidR="00FF3DAD" w:rsidRPr="0092300C" w:rsidRDefault="00FF3DAD" w:rsidP="00FF3DAD">
            <w:pPr>
              <w:rPr>
                <w:b/>
                <w:bCs/>
              </w:rPr>
            </w:pPr>
            <w:r w:rsidRPr="0092300C">
              <w:rPr>
                <w:b/>
                <w:bCs/>
              </w:rPr>
              <w:t>What are the hazards?</w:t>
            </w:r>
          </w:p>
        </w:tc>
        <w:tc>
          <w:tcPr>
            <w:tcW w:w="1992" w:type="dxa"/>
            <w:shd w:val="clear" w:color="auto" w:fill="FDD2E3" w:themeFill="accent2" w:themeFillTint="66"/>
          </w:tcPr>
          <w:p w14:paraId="1E449286" w14:textId="77777777" w:rsidR="00FF3DAD" w:rsidRPr="0092300C" w:rsidRDefault="00FF3DAD" w:rsidP="00FF3DAD">
            <w:pPr>
              <w:rPr>
                <w:b/>
                <w:bCs/>
              </w:rPr>
            </w:pPr>
            <w:r w:rsidRPr="0092300C">
              <w:rPr>
                <w:b/>
                <w:bCs/>
              </w:rPr>
              <w:t>Who might be harmed?</w:t>
            </w:r>
          </w:p>
        </w:tc>
        <w:tc>
          <w:tcPr>
            <w:tcW w:w="3666" w:type="dxa"/>
            <w:shd w:val="clear" w:color="auto" w:fill="FDD2E3" w:themeFill="accent2" w:themeFillTint="66"/>
          </w:tcPr>
          <w:p w14:paraId="47B5ED0E" w14:textId="77777777" w:rsidR="00FF3DAD" w:rsidRPr="0092300C" w:rsidRDefault="00FF3DAD" w:rsidP="00FF3DAD">
            <w:pPr>
              <w:rPr>
                <w:b/>
                <w:bCs/>
              </w:rPr>
            </w:pPr>
            <w:r w:rsidRPr="0092300C">
              <w:rPr>
                <w:b/>
                <w:bCs/>
              </w:rPr>
              <w:t>What are the control measures?</w:t>
            </w:r>
          </w:p>
        </w:tc>
        <w:tc>
          <w:tcPr>
            <w:tcW w:w="1843" w:type="dxa"/>
            <w:shd w:val="clear" w:color="auto" w:fill="FDD2E3" w:themeFill="accent2" w:themeFillTint="66"/>
          </w:tcPr>
          <w:p w14:paraId="29540BC7" w14:textId="77777777" w:rsidR="00FF3DAD" w:rsidRPr="0092300C" w:rsidRDefault="00FF3DAD" w:rsidP="00FF3DAD">
            <w:pPr>
              <w:rPr>
                <w:b/>
                <w:bCs/>
              </w:rPr>
            </w:pPr>
            <w:r w:rsidRPr="0092300C">
              <w:rPr>
                <w:b/>
                <w:bCs/>
              </w:rPr>
              <w:t>Who needs to carry out the action?</w:t>
            </w:r>
          </w:p>
        </w:tc>
        <w:tc>
          <w:tcPr>
            <w:tcW w:w="1842" w:type="dxa"/>
            <w:shd w:val="clear" w:color="auto" w:fill="FDD2E3" w:themeFill="accent2" w:themeFillTint="66"/>
          </w:tcPr>
          <w:p w14:paraId="16B1B779" w14:textId="0DEA1906" w:rsidR="00FF3DAD" w:rsidRPr="00FF3DAD" w:rsidRDefault="00FF3DAD" w:rsidP="5759D7F8">
            <w:pPr>
              <w:rPr>
                <w:b/>
                <w:bCs/>
              </w:rPr>
            </w:pPr>
            <w:r w:rsidRPr="5759D7F8">
              <w:rPr>
                <w:b/>
                <w:bCs/>
              </w:rPr>
              <w:t xml:space="preserve">Likelihood </w:t>
            </w:r>
          </w:p>
          <w:p w14:paraId="7FE60F2C" w14:textId="13CEA8D4" w:rsidR="00FF3DAD" w:rsidRPr="00FF3DAD" w:rsidRDefault="7AC069A8" w:rsidP="5759D7F8">
            <w:pPr>
              <w:pStyle w:val="NoSpacing"/>
              <w:rPr>
                <w:b/>
                <w:bCs/>
              </w:rPr>
            </w:pPr>
            <w:r>
              <w:t xml:space="preserve">1. </w:t>
            </w:r>
            <w:r w:rsidR="00FF3DAD">
              <w:t xml:space="preserve">Improbable </w:t>
            </w:r>
          </w:p>
          <w:p w14:paraId="37E0FED3" w14:textId="77777777" w:rsidR="00FF3DAD" w:rsidRPr="00FF3DAD" w:rsidRDefault="00FF3DAD" w:rsidP="00FF3DAD">
            <w:pPr>
              <w:pStyle w:val="NoSpacing"/>
            </w:pPr>
            <w:r w:rsidRPr="00FF3DAD">
              <w:t xml:space="preserve">2. Remote </w:t>
            </w:r>
          </w:p>
          <w:p w14:paraId="4D9CB799" w14:textId="77777777" w:rsidR="00FF3DAD" w:rsidRPr="00FF3DAD" w:rsidRDefault="00FF3DAD" w:rsidP="00FF3DAD">
            <w:pPr>
              <w:pStyle w:val="NoSpacing"/>
            </w:pPr>
            <w:r w:rsidRPr="00FF3DAD">
              <w:t xml:space="preserve">3. Occasional </w:t>
            </w:r>
          </w:p>
          <w:p w14:paraId="103C4559" w14:textId="77777777" w:rsidR="00FF3DAD" w:rsidRPr="00FF3DAD" w:rsidRDefault="00FF3DAD" w:rsidP="00FF3DAD">
            <w:pPr>
              <w:pStyle w:val="NoSpacing"/>
            </w:pPr>
            <w:r w:rsidRPr="00FF3DAD">
              <w:t xml:space="preserve">4. Probable </w:t>
            </w:r>
          </w:p>
          <w:p w14:paraId="733D15DC" w14:textId="77777777" w:rsidR="00FF3DAD" w:rsidRPr="00FF3DAD" w:rsidRDefault="00FF3DAD" w:rsidP="00FF3DAD">
            <w:pPr>
              <w:pStyle w:val="NoSpacing"/>
            </w:pPr>
            <w:r w:rsidRPr="00FF3DAD">
              <w:t>5. Frequent</w:t>
            </w:r>
          </w:p>
        </w:tc>
        <w:tc>
          <w:tcPr>
            <w:tcW w:w="1701" w:type="dxa"/>
            <w:shd w:val="clear" w:color="auto" w:fill="FDD2E3" w:themeFill="accent2" w:themeFillTint="66"/>
          </w:tcPr>
          <w:p w14:paraId="097C9169" w14:textId="7F78EC3F" w:rsidR="00FF3DAD" w:rsidRPr="0092300C" w:rsidRDefault="2FC80845" w:rsidP="00FF3DAD">
            <w:pPr>
              <w:rPr>
                <w:b/>
                <w:bCs/>
              </w:rPr>
            </w:pPr>
            <w:r w:rsidRPr="5759D7F8">
              <w:rPr>
                <w:b/>
                <w:bCs/>
              </w:rPr>
              <w:t xml:space="preserve">Impact </w:t>
            </w:r>
          </w:p>
          <w:p w14:paraId="0AE31F9F" w14:textId="77777777" w:rsidR="00FF3DAD" w:rsidRPr="00FF3DAD" w:rsidRDefault="00FF3DAD" w:rsidP="00FF3DAD">
            <w:pPr>
              <w:pStyle w:val="NoSpacing"/>
            </w:pPr>
            <w:r w:rsidRPr="00FF3DAD">
              <w:t xml:space="preserve">1. Negligible </w:t>
            </w:r>
          </w:p>
          <w:p w14:paraId="4640CC43" w14:textId="77777777" w:rsidR="00FF3DAD" w:rsidRPr="00FF3DAD" w:rsidRDefault="00FF3DAD" w:rsidP="00FF3DAD">
            <w:pPr>
              <w:pStyle w:val="NoSpacing"/>
            </w:pPr>
            <w:r w:rsidRPr="00FF3DAD">
              <w:t xml:space="preserve">2. Marginal </w:t>
            </w:r>
          </w:p>
          <w:p w14:paraId="3EE8F457" w14:textId="77777777" w:rsidR="00FF3DAD" w:rsidRPr="00FF3DAD" w:rsidRDefault="00FF3DAD" w:rsidP="00FF3DAD">
            <w:pPr>
              <w:pStyle w:val="NoSpacing"/>
            </w:pPr>
            <w:r w:rsidRPr="00FF3DAD">
              <w:t xml:space="preserve">3. Critical </w:t>
            </w:r>
          </w:p>
          <w:p w14:paraId="09F28AD2" w14:textId="77777777" w:rsidR="00FF3DAD" w:rsidRPr="00FF3DAD" w:rsidRDefault="00FF3DAD" w:rsidP="00FF3DAD">
            <w:pPr>
              <w:pStyle w:val="NoSpacing"/>
            </w:pPr>
            <w:r w:rsidRPr="00FF3DAD">
              <w:t>4. Catastrophic</w:t>
            </w:r>
          </w:p>
        </w:tc>
        <w:tc>
          <w:tcPr>
            <w:tcW w:w="1701" w:type="dxa"/>
            <w:shd w:val="clear" w:color="auto" w:fill="FDD2E3" w:themeFill="accent2" w:themeFillTint="66"/>
          </w:tcPr>
          <w:p w14:paraId="377D5171" w14:textId="72D89B50" w:rsidR="00FF3DAD" w:rsidRPr="00FF3DAD" w:rsidRDefault="00FF3DAD" w:rsidP="5759D7F8">
            <w:pPr>
              <w:rPr>
                <w:b/>
                <w:bCs/>
              </w:rPr>
            </w:pPr>
            <w:r w:rsidRPr="5759D7F8">
              <w:rPr>
                <w:b/>
                <w:bCs/>
              </w:rPr>
              <w:t xml:space="preserve">Overall risk </w:t>
            </w:r>
          </w:p>
          <w:p w14:paraId="6A36F3C7" w14:textId="625EE80B" w:rsidR="00FF3DAD" w:rsidRPr="00FF3DAD" w:rsidRDefault="00FF3DAD" w:rsidP="5759D7F8">
            <w:pPr>
              <w:pStyle w:val="NoSpacing"/>
              <w:rPr>
                <w:b/>
                <w:bCs/>
              </w:rPr>
            </w:pPr>
            <w:r>
              <w:t>Low Risk</w:t>
            </w:r>
          </w:p>
          <w:p w14:paraId="111B09F4" w14:textId="461875A7" w:rsidR="00FF3DAD" w:rsidRPr="00FF3DAD" w:rsidRDefault="00FF3DAD" w:rsidP="5759D7F8">
            <w:pPr>
              <w:pStyle w:val="NoSpacing"/>
              <w:rPr>
                <w:b/>
                <w:bCs/>
              </w:rPr>
            </w:pPr>
            <w:r>
              <w:t xml:space="preserve">Moderate Risk </w:t>
            </w:r>
          </w:p>
          <w:p w14:paraId="55599C5F" w14:textId="2BFBEB1B" w:rsidR="00FF3DAD" w:rsidRPr="00FF3DAD" w:rsidRDefault="00FF3DAD" w:rsidP="5759D7F8">
            <w:pPr>
              <w:pStyle w:val="NoSpacing"/>
            </w:pPr>
            <w:r>
              <w:t xml:space="preserve">Medium Risk </w:t>
            </w:r>
          </w:p>
          <w:p w14:paraId="69D0D455" w14:textId="2A9FD3B6" w:rsidR="00FF3DAD" w:rsidRPr="00FF3DAD" w:rsidRDefault="00FF3DAD" w:rsidP="5759D7F8">
            <w:pPr>
              <w:pStyle w:val="NoSpacing"/>
            </w:pPr>
            <w:r>
              <w:t>High Risk</w:t>
            </w:r>
          </w:p>
        </w:tc>
      </w:tr>
      <w:tr w:rsidR="00FF3DAD" w:rsidRPr="00FF3DAD" w14:paraId="39B21D3B" w14:textId="77777777" w:rsidTr="5759D7F8">
        <w:tc>
          <w:tcPr>
            <w:tcW w:w="1992" w:type="dxa"/>
            <w:shd w:val="clear" w:color="auto" w:fill="FFFFFF" w:themeFill="background1"/>
          </w:tcPr>
          <w:p w14:paraId="2F62DD4C" w14:textId="77777777" w:rsidR="00FF3DAD" w:rsidRPr="00787FE2" w:rsidRDefault="00FF3DAD" w:rsidP="00FF3DAD">
            <w:pPr>
              <w:rPr>
                <w:i/>
                <w:iCs/>
                <w:color w:val="808080" w:themeColor="background1" w:themeShade="80"/>
              </w:rPr>
            </w:pPr>
            <w:r w:rsidRPr="00787FE2">
              <w:rPr>
                <w:i/>
                <w:iCs/>
                <w:color w:val="808080" w:themeColor="background1" w:themeShade="80"/>
              </w:rPr>
              <w:t>E.g. Trips/Falls</w:t>
            </w:r>
          </w:p>
        </w:tc>
        <w:tc>
          <w:tcPr>
            <w:tcW w:w="1992" w:type="dxa"/>
            <w:shd w:val="clear" w:color="auto" w:fill="FFFFFF" w:themeFill="background1"/>
          </w:tcPr>
          <w:p w14:paraId="7ED08805" w14:textId="77777777" w:rsidR="00FF3DAD" w:rsidRPr="00787FE2" w:rsidRDefault="00FF3DAD" w:rsidP="0092300C">
            <w:pPr>
              <w:pStyle w:val="ListParagraph"/>
              <w:numPr>
                <w:ilvl w:val="0"/>
                <w:numId w:val="15"/>
              </w:numPr>
              <w:ind w:left="165" w:hanging="142"/>
              <w:rPr>
                <w:i/>
                <w:iCs/>
                <w:color w:val="808080" w:themeColor="background1" w:themeShade="80"/>
              </w:rPr>
            </w:pPr>
            <w:r w:rsidRPr="00787FE2">
              <w:rPr>
                <w:i/>
                <w:iCs/>
                <w:color w:val="808080" w:themeColor="background1" w:themeShade="80"/>
              </w:rPr>
              <w:t>Staff</w:t>
            </w:r>
          </w:p>
          <w:p w14:paraId="20FF18BC" w14:textId="77777777" w:rsidR="00FF3DAD" w:rsidRPr="00787FE2" w:rsidRDefault="00FF3DAD" w:rsidP="0092300C">
            <w:pPr>
              <w:pStyle w:val="ListParagraph"/>
              <w:numPr>
                <w:ilvl w:val="0"/>
                <w:numId w:val="15"/>
              </w:numPr>
              <w:ind w:left="165" w:hanging="142"/>
              <w:rPr>
                <w:i/>
                <w:iCs/>
                <w:color w:val="808080" w:themeColor="background1" w:themeShade="80"/>
              </w:rPr>
            </w:pPr>
            <w:r w:rsidRPr="00787FE2">
              <w:rPr>
                <w:i/>
                <w:iCs/>
                <w:color w:val="808080" w:themeColor="background1" w:themeShade="80"/>
              </w:rPr>
              <w:t>Children</w:t>
            </w:r>
          </w:p>
          <w:p w14:paraId="7564B3F1" w14:textId="77777777" w:rsidR="00FF3DAD" w:rsidRPr="00787FE2" w:rsidRDefault="00FF3DAD" w:rsidP="0092300C">
            <w:pPr>
              <w:pStyle w:val="ListParagraph"/>
              <w:numPr>
                <w:ilvl w:val="0"/>
                <w:numId w:val="15"/>
              </w:numPr>
              <w:ind w:left="165" w:hanging="142"/>
              <w:rPr>
                <w:i/>
                <w:iCs/>
                <w:color w:val="808080" w:themeColor="background1" w:themeShade="80"/>
              </w:rPr>
            </w:pPr>
            <w:r w:rsidRPr="00787FE2">
              <w:rPr>
                <w:i/>
                <w:iCs/>
                <w:color w:val="808080" w:themeColor="background1" w:themeShade="80"/>
              </w:rPr>
              <w:t>Volunteers</w:t>
            </w:r>
          </w:p>
        </w:tc>
        <w:tc>
          <w:tcPr>
            <w:tcW w:w="3666" w:type="dxa"/>
            <w:shd w:val="clear" w:color="auto" w:fill="FFFFFF" w:themeFill="background1"/>
          </w:tcPr>
          <w:p w14:paraId="335827FA" w14:textId="77777777" w:rsidR="00FF3DAD" w:rsidRPr="00787FE2" w:rsidRDefault="00FF3DAD" w:rsidP="0092300C">
            <w:pPr>
              <w:pStyle w:val="ListParagraph"/>
              <w:numPr>
                <w:ilvl w:val="0"/>
                <w:numId w:val="14"/>
              </w:numPr>
              <w:ind w:left="301" w:hanging="142"/>
              <w:rPr>
                <w:i/>
                <w:iCs/>
                <w:color w:val="808080" w:themeColor="background1" w:themeShade="80"/>
              </w:rPr>
            </w:pPr>
            <w:r w:rsidRPr="00787FE2">
              <w:rPr>
                <w:i/>
                <w:iCs/>
                <w:color w:val="808080" w:themeColor="background1" w:themeShade="80"/>
              </w:rPr>
              <w:t>Abide by venue rules.</w:t>
            </w:r>
          </w:p>
          <w:p w14:paraId="58026C5F" w14:textId="77777777" w:rsidR="00FF3DAD" w:rsidRPr="00787FE2" w:rsidRDefault="00FF3DAD" w:rsidP="0092300C">
            <w:pPr>
              <w:pStyle w:val="ListParagraph"/>
              <w:numPr>
                <w:ilvl w:val="0"/>
                <w:numId w:val="14"/>
              </w:numPr>
              <w:ind w:left="301" w:hanging="142"/>
              <w:rPr>
                <w:i/>
                <w:iCs/>
                <w:color w:val="808080" w:themeColor="background1" w:themeShade="80"/>
              </w:rPr>
            </w:pPr>
            <w:r w:rsidRPr="00787FE2">
              <w:rPr>
                <w:i/>
                <w:iCs/>
                <w:color w:val="808080" w:themeColor="background1" w:themeShade="80"/>
              </w:rPr>
              <w:t>Being aware of terrain, kerbs etc. and foot watching.</w:t>
            </w:r>
          </w:p>
          <w:p w14:paraId="70046E72" w14:textId="77777777" w:rsidR="00FF3DAD" w:rsidRPr="00787FE2" w:rsidRDefault="00FF3DAD" w:rsidP="0092300C">
            <w:pPr>
              <w:pStyle w:val="ListParagraph"/>
              <w:numPr>
                <w:ilvl w:val="0"/>
                <w:numId w:val="14"/>
              </w:numPr>
              <w:ind w:left="301" w:hanging="142"/>
              <w:rPr>
                <w:i/>
                <w:iCs/>
                <w:color w:val="808080" w:themeColor="background1" w:themeShade="80"/>
              </w:rPr>
            </w:pPr>
            <w:r w:rsidRPr="00787FE2">
              <w:rPr>
                <w:i/>
                <w:iCs/>
                <w:color w:val="808080" w:themeColor="background1" w:themeShade="80"/>
              </w:rPr>
              <w:t>No running.</w:t>
            </w:r>
          </w:p>
          <w:p w14:paraId="750E07DE" w14:textId="77777777" w:rsidR="00FF3DAD" w:rsidRPr="00787FE2" w:rsidRDefault="00FF3DAD" w:rsidP="0092300C">
            <w:pPr>
              <w:pStyle w:val="ListParagraph"/>
              <w:numPr>
                <w:ilvl w:val="0"/>
                <w:numId w:val="14"/>
              </w:numPr>
              <w:ind w:left="301" w:hanging="142"/>
              <w:rPr>
                <w:i/>
                <w:iCs/>
                <w:color w:val="808080" w:themeColor="background1" w:themeShade="80"/>
              </w:rPr>
            </w:pPr>
            <w:r w:rsidRPr="00787FE2">
              <w:rPr>
                <w:i/>
                <w:iCs/>
                <w:color w:val="808080" w:themeColor="background1" w:themeShade="80"/>
              </w:rPr>
              <w:t>Adult supervision at all times.</w:t>
            </w:r>
          </w:p>
          <w:p w14:paraId="3650C49D" w14:textId="77777777" w:rsidR="00FF3DAD" w:rsidRPr="00787FE2" w:rsidRDefault="00FF3DAD" w:rsidP="0092300C">
            <w:pPr>
              <w:pStyle w:val="ListParagraph"/>
              <w:numPr>
                <w:ilvl w:val="0"/>
                <w:numId w:val="14"/>
              </w:numPr>
              <w:ind w:left="301" w:hanging="142"/>
              <w:rPr>
                <w:i/>
                <w:iCs/>
                <w:color w:val="808080" w:themeColor="background1" w:themeShade="80"/>
              </w:rPr>
            </w:pPr>
            <w:r w:rsidRPr="00787FE2">
              <w:rPr>
                <w:i/>
                <w:iCs/>
                <w:color w:val="808080" w:themeColor="background1" w:themeShade="80"/>
              </w:rPr>
              <w:t>First aid kit carried by First Aider for scrapes and bruises.</w:t>
            </w:r>
          </w:p>
        </w:tc>
        <w:tc>
          <w:tcPr>
            <w:tcW w:w="1843" w:type="dxa"/>
            <w:shd w:val="clear" w:color="auto" w:fill="FFFFFF" w:themeFill="background1"/>
          </w:tcPr>
          <w:p w14:paraId="53938357" w14:textId="77777777" w:rsidR="00FF3DAD" w:rsidRPr="00787FE2" w:rsidRDefault="00FF3DAD" w:rsidP="00FF3DAD">
            <w:pPr>
              <w:rPr>
                <w:i/>
                <w:iCs/>
                <w:color w:val="808080" w:themeColor="background1" w:themeShade="80"/>
              </w:rPr>
            </w:pPr>
            <w:r w:rsidRPr="00787FE2">
              <w:rPr>
                <w:i/>
                <w:iCs/>
                <w:color w:val="808080" w:themeColor="background1" w:themeShade="80"/>
              </w:rPr>
              <w:t>First Aider/Adult in charge of group.</w:t>
            </w:r>
          </w:p>
        </w:tc>
        <w:tc>
          <w:tcPr>
            <w:tcW w:w="1842" w:type="dxa"/>
            <w:shd w:val="clear" w:color="auto" w:fill="FFFFFF" w:themeFill="background1"/>
          </w:tcPr>
          <w:p w14:paraId="5D22854F" w14:textId="77777777" w:rsidR="00FF3DAD" w:rsidRPr="00787FE2" w:rsidRDefault="00FF3DAD" w:rsidP="00FF3DAD">
            <w:pPr>
              <w:rPr>
                <w:i/>
                <w:iCs/>
                <w:color w:val="808080" w:themeColor="background1" w:themeShade="80"/>
              </w:rPr>
            </w:pPr>
            <w:r w:rsidRPr="00787FE2">
              <w:rPr>
                <w:i/>
                <w:iCs/>
                <w:color w:val="808080" w:themeColor="background1" w:themeShade="80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10610656" w14:textId="7CBB3665" w:rsidR="00FF3DAD" w:rsidRPr="00787FE2" w:rsidRDefault="221C889C" w:rsidP="5759D7F8">
            <w:pPr>
              <w:rPr>
                <w:i/>
                <w:iCs/>
                <w:color w:val="808080" w:themeColor="background1" w:themeShade="80"/>
              </w:rPr>
            </w:pPr>
            <w:r w:rsidRPr="5759D7F8">
              <w:rPr>
                <w:i/>
                <w:iCs/>
                <w:color w:val="808080" w:themeColor="background1" w:themeShade="80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753CD486" w14:textId="4FEBC027" w:rsidR="00FF3DAD" w:rsidRPr="00787FE2" w:rsidRDefault="221C889C" w:rsidP="5759D7F8">
            <w:pPr>
              <w:rPr>
                <w:i/>
                <w:iCs/>
                <w:color w:val="808080" w:themeColor="background1" w:themeShade="80"/>
              </w:rPr>
            </w:pPr>
            <w:r w:rsidRPr="5759D7F8">
              <w:rPr>
                <w:i/>
                <w:iCs/>
                <w:color w:val="808080" w:themeColor="background1" w:themeShade="80"/>
              </w:rPr>
              <w:t>Moderate</w:t>
            </w:r>
          </w:p>
        </w:tc>
      </w:tr>
      <w:tr w:rsidR="00FF3DAD" w:rsidRPr="00FF3DAD" w14:paraId="0883D2CC" w14:textId="77777777" w:rsidTr="5759D7F8">
        <w:tc>
          <w:tcPr>
            <w:tcW w:w="1992" w:type="dxa"/>
            <w:shd w:val="clear" w:color="auto" w:fill="FFFFFF" w:themeFill="background1"/>
          </w:tcPr>
          <w:p w14:paraId="0118205A" w14:textId="77777777" w:rsidR="00FF3DAD" w:rsidRPr="00FF3DAD" w:rsidRDefault="00FF3DAD" w:rsidP="00FF3DAD"/>
        </w:tc>
        <w:tc>
          <w:tcPr>
            <w:tcW w:w="1992" w:type="dxa"/>
            <w:shd w:val="clear" w:color="auto" w:fill="FFFFFF" w:themeFill="background1"/>
          </w:tcPr>
          <w:p w14:paraId="159DCDDA" w14:textId="77777777" w:rsidR="00FF3DAD" w:rsidRPr="00FF3DAD" w:rsidRDefault="00FF3DAD" w:rsidP="00FF3DAD"/>
        </w:tc>
        <w:tc>
          <w:tcPr>
            <w:tcW w:w="3666" w:type="dxa"/>
            <w:shd w:val="clear" w:color="auto" w:fill="FFFFFF" w:themeFill="background1"/>
          </w:tcPr>
          <w:p w14:paraId="61EEDDAA" w14:textId="77777777" w:rsidR="00FF3DAD" w:rsidRPr="00FF3DAD" w:rsidRDefault="00FF3DAD" w:rsidP="00FF3DAD"/>
        </w:tc>
        <w:tc>
          <w:tcPr>
            <w:tcW w:w="1843" w:type="dxa"/>
            <w:shd w:val="clear" w:color="auto" w:fill="FFFFFF" w:themeFill="background1"/>
          </w:tcPr>
          <w:p w14:paraId="23BAB450" w14:textId="77777777" w:rsidR="00FF3DAD" w:rsidRPr="00FF3DAD" w:rsidRDefault="00FF3DAD" w:rsidP="00FF3DAD"/>
        </w:tc>
        <w:tc>
          <w:tcPr>
            <w:tcW w:w="1842" w:type="dxa"/>
            <w:shd w:val="clear" w:color="auto" w:fill="FFFFFF" w:themeFill="background1"/>
          </w:tcPr>
          <w:p w14:paraId="4CA43249" w14:textId="77777777" w:rsidR="00FF3DAD" w:rsidRPr="00FF3DAD" w:rsidRDefault="00FF3DAD" w:rsidP="00FF3DAD"/>
        </w:tc>
        <w:tc>
          <w:tcPr>
            <w:tcW w:w="1701" w:type="dxa"/>
            <w:shd w:val="clear" w:color="auto" w:fill="FFFFFF" w:themeFill="background1"/>
          </w:tcPr>
          <w:p w14:paraId="5229F076" w14:textId="77777777" w:rsidR="00FF3DAD" w:rsidRPr="00FF3DAD" w:rsidRDefault="00FF3DAD" w:rsidP="00FF3DAD"/>
        </w:tc>
        <w:tc>
          <w:tcPr>
            <w:tcW w:w="1701" w:type="dxa"/>
            <w:shd w:val="clear" w:color="auto" w:fill="FFFFFF" w:themeFill="background1"/>
          </w:tcPr>
          <w:p w14:paraId="2DFAC5D2" w14:textId="77777777" w:rsidR="00FF3DAD" w:rsidRPr="00FF3DAD" w:rsidRDefault="00FF3DAD" w:rsidP="00FF3DAD"/>
        </w:tc>
      </w:tr>
      <w:tr w:rsidR="00FF3DAD" w:rsidRPr="00FF3DAD" w14:paraId="4A4A1474" w14:textId="77777777" w:rsidTr="5759D7F8">
        <w:tc>
          <w:tcPr>
            <w:tcW w:w="1992" w:type="dxa"/>
            <w:shd w:val="clear" w:color="auto" w:fill="FFFFFF" w:themeFill="background1"/>
          </w:tcPr>
          <w:p w14:paraId="443A96DA" w14:textId="77777777" w:rsidR="00FF3DAD" w:rsidRPr="00FF3DAD" w:rsidRDefault="00FF3DAD" w:rsidP="00FF3DAD"/>
        </w:tc>
        <w:tc>
          <w:tcPr>
            <w:tcW w:w="1992" w:type="dxa"/>
            <w:shd w:val="clear" w:color="auto" w:fill="FFFFFF" w:themeFill="background1"/>
          </w:tcPr>
          <w:p w14:paraId="16BA129F" w14:textId="77777777" w:rsidR="00FF3DAD" w:rsidRPr="00FF3DAD" w:rsidRDefault="00FF3DAD" w:rsidP="00FF3DAD"/>
        </w:tc>
        <w:tc>
          <w:tcPr>
            <w:tcW w:w="3666" w:type="dxa"/>
            <w:shd w:val="clear" w:color="auto" w:fill="FFFFFF" w:themeFill="background1"/>
          </w:tcPr>
          <w:p w14:paraId="7B69270A" w14:textId="77777777" w:rsidR="00FF3DAD" w:rsidRPr="00FF3DAD" w:rsidRDefault="00FF3DAD" w:rsidP="00FF3DAD"/>
        </w:tc>
        <w:tc>
          <w:tcPr>
            <w:tcW w:w="1843" w:type="dxa"/>
            <w:shd w:val="clear" w:color="auto" w:fill="FFFFFF" w:themeFill="background1"/>
          </w:tcPr>
          <w:p w14:paraId="0C0B9D34" w14:textId="77777777" w:rsidR="00FF3DAD" w:rsidRPr="00FF3DAD" w:rsidRDefault="00FF3DAD" w:rsidP="00FF3DAD"/>
        </w:tc>
        <w:tc>
          <w:tcPr>
            <w:tcW w:w="1842" w:type="dxa"/>
            <w:shd w:val="clear" w:color="auto" w:fill="FFFFFF" w:themeFill="background1"/>
          </w:tcPr>
          <w:p w14:paraId="349A7D07" w14:textId="77777777" w:rsidR="00FF3DAD" w:rsidRPr="00FF3DAD" w:rsidRDefault="00FF3DAD" w:rsidP="00FF3DAD"/>
        </w:tc>
        <w:tc>
          <w:tcPr>
            <w:tcW w:w="1701" w:type="dxa"/>
            <w:shd w:val="clear" w:color="auto" w:fill="FFFFFF" w:themeFill="background1"/>
          </w:tcPr>
          <w:p w14:paraId="25BB44AB" w14:textId="77777777" w:rsidR="00FF3DAD" w:rsidRPr="00FF3DAD" w:rsidRDefault="00FF3DAD" w:rsidP="00FF3DAD"/>
        </w:tc>
        <w:tc>
          <w:tcPr>
            <w:tcW w:w="1701" w:type="dxa"/>
            <w:shd w:val="clear" w:color="auto" w:fill="FFFFFF" w:themeFill="background1"/>
          </w:tcPr>
          <w:p w14:paraId="1C4626C5" w14:textId="77777777" w:rsidR="00FF3DAD" w:rsidRPr="00FF3DAD" w:rsidRDefault="00FF3DAD" w:rsidP="00FF3DAD"/>
        </w:tc>
      </w:tr>
      <w:tr w:rsidR="00FF3DAD" w:rsidRPr="00FF3DAD" w14:paraId="6D522827" w14:textId="77777777" w:rsidTr="5759D7F8">
        <w:tc>
          <w:tcPr>
            <w:tcW w:w="1992" w:type="dxa"/>
            <w:shd w:val="clear" w:color="auto" w:fill="FFFFFF" w:themeFill="background1"/>
          </w:tcPr>
          <w:p w14:paraId="16FF8B85" w14:textId="77777777" w:rsidR="00FF3DAD" w:rsidRPr="00FF3DAD" w:rsidRDefault="00FF3DAD" w:rsidP="00FF3DAD"/>
        </w:tc>
        <w:tc>
          <w:tcPr>
            <w:tcW w:w="1992" w:type="dxa"/>
            <w:shd w:val="clear" w:color="auto" w:fill="FFFFFF" w:themeFill="background1"/>
          </w:tcPr>
          <w:p w14:paraId="64983DF0" w14:textId="77777777" w:rsidR="00FF3DAD" w:rsidRPr="00FF3DAD" w:rsidRDefault="00FF3DAD" w:rsidP="00FF3DAD"/>
        </w:tc>
        <w:tc>
          <w:tcPr>
            <w:tcW w:w="3666" w:type="dxa"/>
            <w:shd w:val="clear" w:color="auto" w:fill="FFFFFF" w:themeFill="background1"/>
          </w:tcPr>
          <w:p w14:paraId="3F8D0B1C" w14:textId="77777777" w:rsidR="00FF3DAD" w:rsidRPr="00FF3DAD" w:rsidRDefault="00FF3DAD" w:rsidP="00FF3DAD"/>
        </w:tc>
        <w:tc>
          <w:tcPr>
            <w:tcW w:w="1843" w:type="dxa"/>
            <w:shd w:val="clear" w:color="auto" w:fill="FFFFFF" w:themeFill="background1"/>
          </w:tcPr>
          <w:p w14:paraId="20F012BB" w14:textId="77777777" w:rsidR="00FF3DAD" w:rsidRPr="00FF3DAD" w:rsidRDefault="00FF3DAD" w:rsidP="00FF3DAD"/>
        </w:tc>
        <w:tc>
          <w:tcPr>
            <w:tcW w:w="1842" w:type="dxa"/>
            <w:shd w:val="clear" w:color="auto" w:fill="FFFFFF" w:themeFill="background1"/>
          </w:tcPr>
          <w:p w14:paraId="350B5671" w14:textId="77777777" w:rsidR="00FF3DAD" w:rsidRPr="00FF3DAD" w:rsidRDefault="00FF3DAD" w:rsidP="00FF3DAD"/>
        </w:tc>
        <w:tc>
          <w:tcPr>
            <w:tcW w:w="1701" w:type="dxa"/>
            <w:shd w:val="clear" w:color="auto" w:fill="FFFFFF" w:themeFill="background1"/>
          </w:tcPr>
          <w:p w14:paraId="0F0003F9" w14:textId="77777777" w:rsidR="00FF3DAD" w:rsidRPr="00FF3DAD" w:rsidRDefault="00FF3DAD" w:rsidP="00FF3DAD"/>
        </w:tc>
        <w:tc>
          <w:tcPr>
            <w:tcW w:w="1701" w:type="dxa"/>
            <w:shd w:val="clear" w:color="auto" w:fill="FFFFFF" w:themeFill="background1"/>
          </w:tcPr>
          <w:p w14:paraId="0EA50F8C" w14:textId="77777777" w:rsidR="00FF3DAD" w:rsidRPr="00FF3DAD" w:rsidRDefault="00FF3DAD" w:rsidP="00FF3DAD"/>
        </w:tc>
      </w:tr>
    </w:tbl>
    <w:p w14:paraId="524CC210" w14:textId="2DA4DAD2" w:rsidR="00081994" w:rsidRPr="00B62254" w:rsidRDefault="00081994" w:rsidP="0092300C"/>
    <w:sectPr w:rsidR="00081994" w:rsidRPr="00B62254" w:rsidSect="00FF3D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D91AA" w14:textId="77777777" w:rsidR="00CC2DDA" w:rsidRDefault="00CC2DDA" w:rsidP="0090228F">
      <w:r>
        <w:separator/>
      </w:r>
    </w:p>
  </w:endnote>
  <w:endnote w:type="continuationSeparator" w:id="0">
    <w:p w14:paraId="3A2CDF54" w14:textId="77777777" w:rsidR="00CC2DDA" w:rsidRDefault="00CC2DDA" w:rsidP="0090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Ligh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ter">
    <w:altName w:val="Cambria"/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459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6"/>
      <w:gridCol w:w="7093"/>
    </w:tblGrid>
    <w:tr w:rsidR="00E82328" w:rsidRPr="0094259B" w14:paraId="111FFF16" w14:textId="77777777" w:rsidTr="0092300C">
      <w:trPr>
        <w:trHeight w:hRule="exact" w:val="454"/>
      </w:trPr>
      <w:tc>
        <w:tcPr>
          <w:tcW w:w="7366" w:type="dxa"/>
          <w:vAlign w:val="bottom"/>
        </w:tcPr>
        <w:p w14:paraId="6E6F90D1" w14:textId="77B2FFD1" w:rsidR="00E82328" w:rsidRPr="0094259B" w:rsidRDefault="00DC716A" w:rsidP="00E82328">
          <w:pPr>
            <w:pStyle w:val="Footer"/>
          </w:pPr>
          <w:r>
            <w:fldChar w:fldCharType="begin"/>
          </w:r>
          <w:r>
            <w:instrText>REF  title</w:instrText>
          </w:r>
          <w:r>
            <w:fldChar w:fldCharType="separate"/>
          </w:r>
          <w:r w:rsidR="007004FC">
            <w:t>Risk Assessment</w:t>
          </w:r>
          <w:r w:rsidR="00002610">
            <w:t xml:space="preserve"> Guidance and Sample Template</w:t>
          </w:r>
          <w:r>
            <w:t xml:space="preserve"> </w:t>
          </w:r>
          <w:r>
            <w:fldChar w:fldCharType="end"/>
          </w:r>
        </w:p>
      </w:tc>
      <w:tc>
        <w:tcPr>
          <w:tcW w:w="7093" w:type="dxa"/>
          <w:vAlign w:val="bottom"/>
        </w:tcPr>
        <w:p w14:paraId="4913A14E" w14:textId="77777777" w:rsidR="00E82328" w:rsidRPr="0094259B" w:rsidRDefault="00E82328" w:rsidP="00E82328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14:paraId="1389A8FD" w14:textId="77777777" w:rsidR="00E82328" w:rsidRPr="00E82328" w:rsidRDefault="00E82328" w:rsidP="00E82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80"/>
      <w:gridCol w:w="3080"/>
      <w:gridCol w:w="3080"/>
    </w:tblGrid>
    <w:tr w:rsidR="5759D7F8" w14:paraId="664A0926" w14:textId="77777777" w:rsidTr="5759D7F8">
      <w:trPr>
        <w:trHeight w:val="300"/>
      </w:trPr>
      <w:tc>
        <w:tcPr>
          <w:tcW w:w="3080" w:type="dxa"/>
        </w:tcPr>
        <w:p w14:paraId="7BF20B1F" w14:textId="7CCE54C2" w:rsidR="5759D7F8" w:rsidRDefault="5759D7F8" w:rsidP="5759D7F8">
          <w:pPr>
            <w:pStyle w:val="Header"/>
            <w:ind w:left="-115"/>
          </w:pPr>
        </w:p>
      </w:tc>
      <w:tc>
        <w:tcPr>
          <w:tcW w:w="3080" w:type="dxa"/>
        </w:tcPr>
        <w:p w14:paraId="1D0E25C5" w14:textId="1554D918" w:rsidR="5759D7F8" w:rsidRDefault="5759D7F8" w:rsidP="5759D7F8">
          <w:pPr>
            <w:pStyle w:val="Header"/>
            <w:jc w:val="center"/>
          </w:pPr>
        </w:p>
      </w:tc>
      <w:tc>
        <w:tcPr>
          <w:tcW w:w="3080" w:type="dxa"/>
        </w:tcPr>
        <w:p w14:paraId="28D91848" w14:textId="06139262" w:rsidR="5759D7F8" w:rsidRDefault="5759D7F8" w:rsidP="5759D7F8">
          <w:pPr>
            <w:pStyle w:val="Header"/>
            <w:ind w:right="-115"/>
            <w:jc w:val="right"/>
          </w:pPr>
        </w:p>
      </w:tc>
    </w:tr>
  </w:tbl>
  <w:p w14:paraId="3FFA280D" w14:textId="2B247957" w:rsidR="5759D7F8" w:rsidRDefault="5759D7F8" w:rsidP="5759D7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3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6"/>
      <w:gridCol w:w="1868"/>
    </w:tblGrid>
    <w:tr w:rsidR="00DE406E" w:rsidRPr="00712AC0" w14:paraId="1DA2ECF6" w14:textId="77777777" w:rsidTr="1546CA94">
      <w:trPr>
        <w:trHeight w:hRule="exact" w:val="454"/>
      </w:trPr>
      <w:tc>
        <w:tcPr>
          <w:tcW w:w="7366" w:type="dxa"/>
          <w:vAlign w:val="bottom"/>
        </w:tcPr>
        <w:p w14:paraId="123FB433" w14:textId="2BC65EA1" w:rsidR="00DE406E" w:rsidRPr="00712AC0" w:rsidRDefault="00DE406E" w:rsidP="003173F0">
          <w:pPr>
            <w:pStyle w:val="Footer"/>
            <w:rPr>
              <w:rFonts w:cs="Arial"/>
            </w:rPr>
          </w:pPr>
          <w:r w:rsidRPr="1546CA94">
            <w:rPr>
              <w:rFonts w:cs="Arial"/>
            </w:rPr>
            <w:fldChar w:fldCharType="begin"/>
          </w:r>
          <w:r w:rsidRPr="1546CA94">
            <w:rPr>
              <w:rFonts w:cs="Arial"/>
            </w:rPr>
            <w:instrText xml:space="preserve"> REF  title  \* MERGEFORMAT </w:instrText>
          </w:r>
          <w:r w:rsidRPr="1546CA94">
            <w:rPr>
              <w:rFonts w:cs="Arial"/>
            </w:rPr>
            <w:fldChar w:fldCharType="separate"/>
          </w:r>
          <w:r w:rsidR="1546CA94" w:rsidRPr="1546CA94">
            <w:rPr>
              <w:rFonts w:cs="Arial"/>
            </w:rPr>
            <w:t>Risk Assessment</w:t>
          </w:r>
          <w:r w:rsidR="00002610">
            <w:rPr>
              <w:rFonts w:cs="Arial"/>
            </w:rPr>
            <w:t xml:space="preserve"> Guidance and Sample Template</w:t>
          </w:r>
          <w:r w:rsidR="1546CA94" w:rsidRPr="1546CA94">
            <w:rPr>
              <w:rFonts w:cs="Arial"/>
            </w:rPr>
            <w:t xml:space="preserve"> </w:t>
          </w:r>
          <w:r w:rsidRPr="1546CA94">
            <w:rPr>
              <w:rFonts w:cs="Arial"/>
            </w:rPr>
            <w:fldChar w:fldCharType="end"/>
          </w:r>
        </w:p>
      </w:tc>
      <w:tc>
        <w:tcPr>
          <w:tcW w:w="1868" w:type="dxa"/>
          <w:vAlign w:val="bottom"/>
        </w:tcPr>
        <w:p w14:paraId="30F0B6D6" w14:textId="77777777" w:rsidR="00DE406E" w:rsidRPr="00712AC0" w:rsidRDefault="00DE406E" w:rsidP="003173F0">
          <w:pPr>
            <w:pStyle w:val="Footer"/>
            <w:jc w:val="right"/>
            <w:rPr>
              <w:rFonts w:cs="Arial"/>
            </w:rPr>
          </w:pPr>
          <w:r w:rsidRPr="00712AC0">
            <w:rPr>
              <w:rFonts w:cs="Arial"/>
            </w:rPr>
            <w:fldChar w:fldCharType="begin"/>
          </w:r>
          <w:r w:rsidRPr="00712AC0">
            <w:rPr>
              <w:rFonts w:cs="Arial"/>
            </w:rPr>
            <w:instrText xml:space="preserve"> PAGE  \* Arabic  \* MERGEFORMAT </w:instrText>
          </w:r>
          <w:r w:rsidRPr="00712AC0">
            <w:rPr>
              <w:rFonts w:cs="Arial"/>
            </w:rPr>
            <w:fldChar w:fldCharType="separate"/>
          </w:r>
          <w:r w:rsidRPr="00712AC0">
            <w:rPr>
              <w:rFonts w:cs="Arial"/>
              <w:noProof/>
            </w:rPr>
            <w:t>1</w:t>
          </w:r>
          <w:r w:rsidRPr="00712AC0">
            <w:rPr>
              <w:rFonts w:cs="Arial"/>
            </w:rPr>
            <w:fldChar w:fldCharType="end"/>
          </w:r>
        </w:p>
      </w:tc>
    </w:tr>
  </w:tbl>
  <w:p w14:paraId="0E695C35" w14:textId="77777777" w:rsidR="00DE406E" w:rsidRDefault="00DE406E" w:rsidP="00317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78253" w14:textId="77777777" w:rsidR="00CC2DDA" w:rsidRDefault="00CC2DDA" w:rsidP="0090228F">
      <w:r>
        <w:separator/>
      </w:r>
    </w:p>
  </w:footnote>
  <w:footnote w:type="continuationSeparator" w:id="0">
    <w:p w14:paraId="2C971786" w14:textId="77777777" w:rsidR="00CC2DDA" w:rsidRDefault="00CC2DDA" w:rsidP="0090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87E4" w14:textId="77777777" w:rsidR="00081994" w:rsidRPr="00081994" w:rsidRDefault="00081994" w:rsidP="00081994">
    <w:pPr>
      <w:pStyle w:val="Header"/>
    </w:pPr>
    <w:r>
      <w:rPr>
        <w:noProof/>
      </w:rPr>
      <w:drawing>
        <wp:anchor distT="0" distB="0" distL="114300" distR="114300" simplePos="0" relativeHeight="251664384" behindDoc="0" locked="1" layoutInCell="1" allowOverlap="1" wp14:anchorId="7C68B588" wp14:editId="5DFDD330">
          <wp:simplePos x="0" y="0"/>
          <wp:positionH relativeFrom="page">
            <wp:posOffset>8378825</wp:posOffset>
          </wp:positionH>
          <wp:positionV relativeFrom="page">
            <wp:posOffset>192405</wp:posOffset>
          </wp:positionV>
          <wp:extent cx="1842770" cy="532765"/>
          <wp:effectExtent l="0" t="0" r="5080" b="635"/>
          <wp:wrapNone/>
          <wp:docPr id="1924436019" name="Picture 3" descr="Pink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959264" name="Picture 3" descr="Pink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26"/>
    </w:tblGrid>
    <w:tr w:rsidR="0094259B" w14:paraId="66A26995" w14:textId="77777777" w:rsidTr="0093622E">
      <w:trPr>
        <w:trHeight w:hRule="exact" w:val="4252"/>
      </w:trPr>
      <w:tc>
        <w:tcPr>
          <w:tcW w:w="7926" w:type="dxa"/>
        </w:tcPr>
        <w:p w14:paraId="534DB194" w14:textId="77777777" w:rsidR="0094259B" w:rsidRDefault="0094259B" w:rsidP="0090228F">
          <w:pPr>
            <w:pStyle w:val="Header"/>
          </w:pPr>
        </w:p>
      </w:tc>
    </w:tr>
  </w:tbl>
  <w:p w14:paraId="7FB96BC4" w14:textId="77777777" w:rsidR="00B11CBF" w:rsidRDefault="00C63E2F" w:rsidP="0090228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1" locked="1" layoutInCell="1" allowOverlap="1" wp14:anchorId="728720B9" wp14:editId="44FF4926">
              <wp:simplePos x="0" y="0"/>
              <wp:positionH relativeFrom="page">
                <wp:posOffset>1127125</wp:posOffset>
              </wp:positionH>
              <wp:positionV relativeFrom="page">
                <wp:posOffset>2844165</wp:posOffset>
              </wp:positionV>
              <wp:extent cx="5986800" cy="7426800"/>
              <wp:effectExtent l="0" t="0" r="0" b="3175"/>
              <wp:wrapNone/>
              <wp:docPr id="1309642178" name="Rectangle: Rounded Corner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86800" cy="7426800"/>
                      </a:xfrm>
                      <a:prstGeom prst="roundRect">
                        <a:avLst>
                          <a:gd name="adj" fmla="val 2274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EA194ED">
            <v:roundrect id="Rectangle: Rounded Corners 4" style="position:absolute;margin-left:88.75pt;margin-top:223.95pt;width:471.4pt;height:584.8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fa8fba [3205]" stroked="f" strokeweight="1pt" arcsize="1490f" w14:anchorId="5D2EBE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">
              <v:stroke joinstyle="miter"/>
              <w10:wrap anchorx="page" anchory="page"/>
              <w10:anchorlock/>
            </v:roundrect>
          </w:pict>
        </mc:Fallback>
      </mc:AlternateContent>
    </w:r>
    <w:r w:rsidR="00C92C61">
      <w:rPr>
        <w:noProof/>
      </w:rPr>
      <w:drawing>
        <wp:anchor distT="0" distB="0" distL="114300" distR="114300" simplePos="0" relativeHeight="251660288" behindDoc="0" locked="1" layoutInCell="1" allowOverlap="1" wp14:anchorId="10A61F08" wp14:editId="500142C8">
          <wp:simplePos x="0" y="0"/>
          <wp:positionH relativeFrom="page">
            <wp:posOffset>5292090</wp:posOffset>
          </wp:positionH>
          <wp:positionV relativeFrom="page">
            <wp:posOffset>427355</wp:posOffset>
          </wp:positionV>
          <wp:extent cx="1842770" cy="532765"/>
          <wp:effectExtent l="0" t="0" r="5080" b="635"/>
          <wp:wrapNone/>
          <wp:docPr id="366248351" name="Picture 3" descr="Pink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959264" name="Picture 3" descr="Pink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AB37A" w14:textId="77777777" w:rsidR="0094259B" w:rsidRDefault="005530F0" w:rsidP="0090228F">
    <w:pPr>
      <w:pStyle w:val="Header"/>
    </w:pPr>
    <w:r>
      <w:rPr>
        <w:noProof/>
      </w:rPr>
      <w:drawing>
        <wp:anchor distT="0" distB="0" distL="114300" distR="114300" simplePos="0" relativeHeight="251662336" behindDoc="0" locked="1" layoutInCell="1" allowOverlap="1" wp14:anchorId="5B6BDA6E" wp14:editId="53A79DC1">
          <wp:simplePos x="0" y="0"/>
          <wp:positionH relativeFrom="page">
            <wp:posOffset>5292725</wp:posOffset>
          </wp:positionH>
          <wp:positionV relativeFrom="page">
            <wp:posOffset>428625</wp:posOffset>
          </wp:positionV>
          <wp:extent cx="1843200" cy="532800"/>
          <wp:effectExtent l="0" t="0" r="5080" b="635"/>
          <wp:wrapNone/>
          <wp:docPr id="896123326" name="Picture 3" descr="Pink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959264" name="Picture 3" descr="Pink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C249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C08AC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3770A0"/>
    <w:multiLevelType w:val="hybridMultilevel"/>
    <w:tmpl w:val="FA02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04E39"/>
    <w:multiLevelType w:val="hybridMultilevel"/>
    <w:tmpl w:val="A874F53C"/>
    <w:lvl w:ilvl="0" w:tplc="2CC281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2319E"/>
    <w:multiLevelType w:val="hybridMultilevel"/>
    <w:tmpl w:val="76C83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941B9"/>
    <w:multiLevelType w:val="hybridMultilevel"/>
    <w:tmpl w:val="245AF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072DE"/>
    <w:multiLevelType w:val="hybridMultilevel"/>
    <w:tmpl w:val="24CE42AA"/>
    <w:lvl w:ilvl="0" w:tplc="C2F6EB32">
      <w:start w:val="1"/>
      <w:numFmt w:val="bullet"/>
      <w:lvlText w:val="-"/>
      <w:lvlJc w:val="left"/>
      <w:pPr>
        <w:ind w:left="643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3E881A35"/>
    <w:multiLevelType w:val="hybridMultilevel"/>
    <w:tmpl w:val="174C1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D6065"/>
    <w:multiLevelType w:val="hybridMultilevel"/>
    <w:tmpl w:val="DBEEC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9403B"/>
    <w:multiLevelType w:val="hybridMultilevel"/>
    <w:tmpl w:val="34FCFDEE"/>
    <w:lvl w:ilvl="0" w:tplc="E1C0FF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7384E"/>
    <w:multiLevelType w:val="hybridMultilevel"/>
    <w:tmpl w:val="A2B8F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C40F4"/>
    <w:multiLevelType w:val="hybridMultilevel"/>
    <w:tmpl w:val="9702ACB6"/>
    <w:lvl w:ilvl="0" w:tplc="A66C22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724B2"/>
    <w:multiLevelType w:val="multilevel"/>
    <w:tmpl w:val="BFFA75EE"/>
    <w:lvl w:ilvl="0">
      <w:start w:val="1"/>
      <w:numFmt w:val="bullet"/>
      <w:pStyle w:val="ListBullet"/>
      <w:lvlText w:val=""/>
      <w:lvlJc w:val="left"/>
      <w:pPr>
        <w:tabs>
          <w:tab w:val="num" w:pos="757"/>
        </w:tabs>
        <w:ind w:left="720" w:hanging="360"/>
      </w:pPr>
      <w:rPr>
        <w:rFonts w:ascii="Symbol" w:hAnsi="Symbol" w:hint="default"/>
        <w:b w:val="0"/>
        <w:i w:val="0"/>
        <w:color w:val="auto"/>
        <w:sz w:val="1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437"/>
        </w:tabs>
        <w:ind w:left="1040" w:hanging="283"/>
      </w:pPr>
      <w:rPr>
        <w:rFonts w:ascii="Inter Light" w:hAnsi="Inter Light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CE5AC7"/>
    <w:multiLevelType w:val="multilevel"/>
    <w:tmpl w:val="1B96B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12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Inter Light" w:hAnsi="Inter Light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003048">
    <w:abstractNumId w:val="1"/>
  </w:num>
  <w:num w:numId="2" w16cid:durableId="68844050">
    <w:abstractNumId w:val="11"/>
  </w:num>
  <w:num w:numId="3" w16cid:durableId="954676308">
    <w:abstractNumId w:val="3"/>
  </w:num>
  <w:num w:numId="4" w16cid:durableId="1822502620">
    <w:abstractNumId w:val="12"/>
  </w:num>
  <w:num w:numId="5" w16cid:durableId="1048072335">
    <w:abstractNumId w:val="0"/>
  </w:num>
  <w:num w:numId="6" w16cid:durableId="327755872">
    <w:abstractNumId w:val="6"/>
  </w:num>
  <w:num w:numId="7" w16cid:durableId="1586375105">
    <w:abstractNumId w:val="9"/>
  </w:num>
  <w:num w:numId="8" w16cid:durableId="7931833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7517764">
    <w:abstractNumId w:val="13"/>
  </w:num>
  <w:num w:numId="10" w16cid:durableId="337194133">
    <w:abstractNumId w:val="5"/>
  </w:num>
  <w:num w:numId="11" w16cid:durableId="1567647765">
    <w:abstractNumId w:val="7"/>
  </w:num>
  <w:num w:numId="12" w16cid:durableId="1401290816">
    <w:abstractNumId w:val="8"/>
  </w:num>
  <w:num w:numId="13" w16cid:durableId="753862993">
    <w:abstractNumId w:val="4"/>
  </w:num>
  <w:num w:numId="14" w16cid:durableId="513034563">
    <w:abstractNumId w:val="10"/>
  </w:num>
  <w:num w:numId="15" w16cid:durableId="374694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6A"/>
    <w:rsid w:val="00002610"/>
    <w:rsid w:val="00050593"/>
    <w:rsid w:val="00061763"/>
    <w:rsid w:val="00081994"/>
    <w:rsid w:val="000834E6"/>
    <w:rsid w:val="0009287E"/>
    <w:rsid w:val="000951FB"/>
    <w:rsid w:val="000B753B"/>
    <w:rsid w:val="000C7F4D"/>
    <w:rsid w:val="000E3706"/>
    <w:rsid w:val="000E412A"/>
    <w:rsid w:val="0012596B"/>
    <w:rsid w:val="00163D89"/>
    <w:rsid w:val="0019174F"/>
    <w:rsid w:val="001A22DA"/>
    <w:rsid w:val="001A7915"/>
    <w:rsid w:val="001D0202"/>
    <w:rsid w:val="001E1F49"/>
    <w:rsid w:val="001E9828"/>
    <w:rsid w:val="002C1161"/>
    <w:rsid w:val="00304762"/>
    <w:rsid w:val="003173F0"/>
    <w:rsid w:val="00345B4B"/>
    <w:rsid w:val="003978A5"/>
    <w:rsid w:val="003B081E"/>
    <w:rsid w:val="00417551"/>
    <w:rsid w:val="004517BD"/>
    <w:rsid w:val="005530F0"/>
    <w:rsid w:val="00600944"/>
    <w:rsid w:val="00603661"/>
    <w:rsid w:val="00627759"/>
    <w:rsid w:val="006A282D"/>
    <w:rsid w:val="006C43FC"/>
    <w:rsid w:val="006C55DF"/>
    <w:rsid w:val="006D17EF"/>
    <w:rsid w:val="007004FC"/>
    <w:rsid w:val="00712AC0"/>
    <w:rsid w:val="00787FE2"/>
    <w:rsid w:val="00843E05"/>
    <w:rsid w:val="00852EA9"/>
    <w:rsid w:val="008927B4"/>
    <w:rsid w:val="008B356F"/>
    <w:rsid w:val="008D4E4C"/>
    <w:rsid w:val="008E3267"/>
    <w:rsid w:val="008F5690"/>
    <w:rsid w:val="0090228F"/>
    <w:rsid w:val="0092300C"/>
    <w:rsid w:val="0093622E"/>
    <w:rsid w:val="0094259B"/>
    <w:rsid w:val="00944299"/>
    <w:rsid w:val="009C520C"/>
    <w:rsid w:val="009C7D8C"/>
    <w:rsid w:val="00A83694"/>
    <w:rsid w:val="00A95E11"/>
    <w:rsid w:val="00B04794"/>
    <w:rsid w:val="00B11CBF"/>
    <w:rsid w:val="00B62254"/>
    <w:rsid w:val="00BA36F1"/>
    <w:rsid w:val="00BB6250"/>
    <w:rsid w:val="00C63E2F"/>
    <w:rsid w:val="00C92C61"/>
    <w:rsid w:val="00CB0D1A"/>
    <w:rsid w:val="00CC2DDA"/>
    <w:rsid w:val="00CC775F"/>
    <w:rsid w:val="00D13480"/>
    <w:rsid w:val="00D33059"/>
    <w:rsid w:val="00D70F06"/>
    <w:rsid w:val="00D7323B"/>
    <w:rsid w:val="00D97E1F"/>
    <w:rsid w:val="00DA1704"/>
    <w:rsid w:val="00DC716A"/>
    <w:rsid w:val="00DE406E"/>
    <w:rsid w:val="00E1002F"/>
    <w:rsid w:val="00E65727"/>
    <w:rsid w:val="00E82328"/>
    <w:rsid w:val="00EC2714"/>
    <w:rsid w:val="00F055DE"/>
    <w:rsid w:val="00F57B88"/>
    <w:rsid w:val="00F57C1B"/>
    <w:rsid w:val="00FF3DAD"/>
    <w:rsid w:val="128707F9"/>
    <w:rsid w:val="1546CA94"/>
    <w:rsid w:val="1A4F42AC"/>
    <w:rsid w:val="221C889C"/>
    <w:rsid w:val="2FC80845"/>
    <w:rsid w:val="5759D7F8"/>
    <w:rsid w:val="7AC0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AB7CC"/>
  <w15:chartTrackingRefBased/>
  <w15:docId w15:val="{122E6000-1B94-4AA3-A006-320B59E3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/>
    <w:lsdException w:name="List 4" w:semiHidden="1"/>
    <w:lsdException w:name="List 5" w:semiHidden="1"/>
    <w:lsdException w:name="List Bullet 2" w:semiHidden="1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D7323B"/>
    <w:pPr>
      <w:spacing w:after="0" w:line="320" w:lineRule="atLeast"/>
    </w:pPr>
    <w:rPr>
      <w:sz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D7323B"/>
    <w:pPr>
      <w:spacing w:after="360" w:line="320" w:lineRule="atLeast"/>
      <w:ind w:left="0"/>
      <w:outlineLvl w:val="0"/>
    </w:pPr>
    <w:rPr>
      <w:sz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7323B"/>
    <w:pPr>
      <w:spacing w:before="940" w:after="16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323B"/>
    <w:pPr>
      <w:outlineLvl w:val="2"/>
    </w:pPr>
    <w:rPr>
      <w:b/>
      <w:bCs/>
      <w:color w:val="6B2E36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B11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F222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B11CBF"/>
    <w:pPr>
      <w:keepNext/>
      <w:keepLines/>
      <w:spacing w:before="80" w:after="40"/>
      <w:outlineLvl w:val="4"/>
    </w:pPr>
    <w:rPr>
      <w:rFonts w:eastAsiaTheme="majorEastAsia" w:cstheme="majorBidi"/>
      <w:color w:val="4F222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11C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11C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11C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11C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23B"/>
    <w:rPr>
      <w:rFonts w:eastAsiaTheme="majorEastAsia" w:cstheme="majorBidi"/>
      <w:b/>
      <w:bCs/>
      <w:color w:val="6B2E36" w:themeColor="text2"/>
      <w:kern w:val="28"/>
      <w:sz w:val="3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7323B"/>
    <w:rPr>
      <w:rFonts w:eastAsiaTheme="majorEastAsia" w:cstheme="majorBidi"/>
      <w:b/>
      <w:bCs/>
      <w:color w:val="6B2E36" w:themeColor="text2"/>
      <w:kern w:val="28"/>
      <w:sz w:val="2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D7323B"/>
    <w:rPr>
      <w:b/>
      <w:bCs/>
      <w:color w:val="6B2E36" w:themeColor="text2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C1B"/>
    <w:rPr>
      <w:rFonts w:ascii="Inter" w:eastAsiaTheme="majorEastAsia" w:hAnsi="Inter" w:cstheme="majorBidi"/>
      <w:i/>
      <w:iCs/>
      <w:color w:val="4F2228" w:themeColor="accent1" w:themeShade="BF"/>
      <w:sz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C1B"/>
    <w:rPr>
      <w:rFonts w:ascii="Inter" w:eastAsiaTheme="majorEastAsia" w:hAnsi="Inter" w:cstheme="majorBidi"/>
      <w:color w:val="4F2228" w:themeColor="accent1" w:themeShade="BF"/>
      <w:sz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C1B"/>
    <w:rPr>
      <w:rFonts w:ascii="Inter" w:eastAsiaTheme="majorEastAsia" w:hAnsi="Inter" w:cstheme="majorBidi"/>
      <w:i/>
      <w:iCs/>
      <w:color w:val="595959" w:themeColor="text1" w:themeTint="A6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C1B"/>
    <w:rPr>
      <w:rFonts w:ascii="Inter" w:eastAsiaTheme="majorEastAsia" w:hAnsi="Inter" w:cstheme="majorBidi"/>
      <w:color w:val="595959" w:themeColor="text1" w:themeTint="A6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C1B"/>
    <w:rPr>
      <w:rFonts w:ascii="Inter" w:eastAsiaTheme="majorEastAsia" w:hAnsi="Inter" w:cstheme="majorBidi"/>
      <w:i/>
      <w:iCs/>
      <w:color w:val="272727" w:themeColor="text1" w:themeTint="D8"/>
      <w:sz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C1B"/>
    <w:rPr>
      <w:rFonts w:ascii="Inter" w:eastAsiaTheme="majorEastAsia" w:hAnsi="Inter" w:cstheme="majorBidi"/>
      <w:color w:val="272727" w:themeColor="text1" w:themeTint="D8"/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93622E"/>
    <w:pPr>
      <w:spacing w:line="720" w:lineRule="exact"/>
      <w:ind w:left="113"/>
      <w:contextualSpacing/>
    </w:pPr>
    <w:rPr>
      <w:rFonts w:eastAsiaTheme="majorEastAsia" w:cstheme="majorBidi"/>
      <w:b/>
      <w:bCs/>
      <w:color w:val="6B2E36" w:themeColor="text2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22E"/>
    <w:rPr>
      <w:rFonts w:ascii="Inter" w:eastAsiaTheme="majorEastAsia" w:hAnsi="Inter" w:cstheme="majorBidi"/>
      <w:b/>
      <w:bCs/>
      <w:color w:val="6B2E36" w:themeColor="text2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E1F"/>
    <w:pPr>
      <w:spacing w:before="360"/>
      <w:ind w:left="113"/>
      <w:contextualSpacing/>
    </w:pPr>
    <w:rPr>
      <w:b/>
      <w:bCs/>
      <w:color w:val="6B2E36" w:themeColor="text2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D97E1F"/>
    <w:rPr>
      <w:b/>
      <w:bCs/>
      <w:color w:val="6B2E36" w:themeColor="text2"/>
      <w:sz w:val="32"/>
    </w:rPr>
  </w:style>
  <w:style w:type="paragraph" w:styleId="Quote">
    <w:name w:val="Quote"/>
    <w:basedOn w:val="Normal"/>
    <w:next w:val="Normal"/>
    <w:link w:val="QuoteChar"/>
    <w:uiPriority w:val="29"/>
    <w:semiHidden/>
    <w:rsid w:val="00B11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57C1B"/>
    <w:rPr>
      <w:rFonts w:ascii="Inter" w:hAnsi="Inter"/>
      <w:i/>
      <w:iCs/>
      <w:color w:val="404040" w:themeColor="text1" w:themeTint="BF"/>
      <w:sz w:val="21"/>
    </w:rPr>
  </w:style>
  <w:style w:type="paragraph" w:styleId="ListParagraph">
    <w:name w:val="List Paragraph"/>
    <w:basedOn w:val="Normal"/>
    <w:uiPriority w:val="34"/>
    <w:semiHidden/>
    <w:rsid w:val="00B11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rsid w:val="00B11CBF"/>
    <w:rPr>
      <w:i/>
      <w:iCs/>
      <w:color w:val="4F222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B11CBF"/>
    <w:pPr>
      <w:pBdr>
        <w:top w:val="single" w:sz="4" w:space="10" w:color="4F2228" w:themeColor="accent1" w:themeShade="BF"/>
        <w:bottom w:val="single" w:sz="4" w:space="10" w:color="4F2228" w:themeColor="accent1" w:themeShade="BF"/>
      </w:pBdr>
      <w:spacing w:before="360" w:after="360"/>
      <w:ind w:left="864" w:right="864"/>
      <w:jc w:val="center"/>
    </w:pPr>
    <w:rPr>
      <w:i/>
      <w:iCs/>
      <w:color w:val="4F222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57C1B"/>
    <w:rPr>
      <w:rFonts w:ascii="Inter" w:hAnsi="Inter"/>
      <w:i/>
      <w:iCs/>
      <w:color w:val="4F2228" w:themeColor="accent1" w:themeShade="BF"/>
      <w:sz w:val="21"/>
    </w:rPr>
  </w:style>
  <w:style w:type="character" w:styleId="IntenseReference">
    <w:name w:val="Intense Reference"/>
    <w:basedOn w:val="DefaultParagraphFont"/>
    <w:uiPriority w:val="32"/>
    <w:semiHidden/>
    <w:rsid w:val="00B11CBF"/>
    <w:rPr>
      <w:b/>
      <w:bCs/>
      <w:smallCaps/>
      <w:color w:val="4F222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1CB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CBF"/>
  </w:style>
  <w:style w:type="paragraph" w:styleId="Footer">
    <w:name w:val="footer"/>
    <w:basedOn w:val="Normal"/>
    <w:link w:val="FooterChar"/>
    <w:uiPriority w:val="99"/>
    <w:unhideWhenUsed/>
    <w:rsid w:val="0012596B"/>
    <w:pPr>
      <w:tabs>
        <w:tab w:val="center" w:pos="4513"/>
        <w:tab w:val="right" w:pos="9026"/>
      </w:tabs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2596B"/>
    <w:rPr>
      <w:rFonts w:ascii="Inter" w:hAnsi="Inter"/>
      <w:sz w:val="16"/>
    </w:rPr>
  </w:style>
  <w:style w:type="table" w:styleId="TableGrid">
    <w:name w:val="Table Grid"/>
    <w:basedOn w:val="TableNormal"/>
    <w:uiPriority w:val="39"/>
    <w:rsid w:val="0094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qFormat/>
    <w:rsid w:val="00061763"/>
    <w:pPr>
      <w:numPr>
        <w:numId w:val="4"/>
      </w:numPr>
      <w:pBdr>
        <w:bottom w:val="single" w:sz="2" w:space="5" w:color="auto"/>
        <w:between w:val="single" w:sz="2" w:space="5" w:color="auto"/>
      </w:pBdr>
      <w:spacing w:after="120"/>
      <w:ind w:right="28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A7915"/>
    <w:pPr>
      <w:tabs>
        <w:tab w:val="left" w:pos="709"/>
      </w:tabs>
      <w:spacing w:line="240" w:lineRule="atLeas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7915"/>
    <w:rPr>
      <w:rFonts w:ascii="Inter" w:hAnsi="Inter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rsid w:val="00F055DE"/>
    <w:rPr>
      <w:vertAlign w:val="superscript"/>
    </w:rPr>
  </w:style>
  <w:style w:type="paragraph" w:styleId="ListBullet2">
    <w:name w:val="List Bullet 2"/>
    <w:basedOn w:val="ListBullet"/>
    <w:uiPriority w:val="99"/>
    <w:qFormat/>
    <w:rsid w:val="003173F0"/>
    <w:pPr>
      <w:numPr>
        <w:ilvl w:val="1"/>
      </w:numPr>
    </w:pPr>
  </w:style>
  <w:style w:type="paragraph" w:styleId="NoSpacing">
    <w:name w:val="No Spacing"/>
    <w:uiPriority w:val="1"/>
    <w:qFormat/>
    <w:rsid w:val="00D7323B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SF Theme Colours">
      <a:dk1>
        <a:sysClr val="windowText" lastClr="000000"/>
      </a:dk1>
      <a:lt1>
        <a:sysClr val="window" lastClr="FFFFFF"/>
      </a:lt1>
      <a:dk2>
        <a:srgbClr val="6B2E36"/>
      </a:dk2>
      <a:lt2>
        <a:srgbClr val="FFDEDE"/>
      </a:lt2>
      <a:accent1>
        <a:srgbClr val="6B2E36"/>
      </a:accent1>
      <a:accent2>
        <a:srgbClr val="FA8FBA"/>
      </a:accent2>
      <a:accent3>
        <a:srgbClr val="F6ACC9"/>
      </a:accent3>
      <a:accent4>
        <a:srgbClr val="FAC3D8"/>
      </a:accent4>
      <a:accent5>
        <a:srgbClr val="FFDEDE"/>
      </a:accent5>
      <a:accent6>
        <a:srgbClr val="4E2227"/>
      </a:accent6>
      <a:hlink>
        <a:srgbClr val="000000"/>
      </a:hlink>
      <a:folHlink>
        <a:srgbClr val="F6ACC9"/>
      </a:folHlink>
    </a:clrScheme>
    <a:fontScheme name="HSF Theme Fonts">
      <a:majorFont>
        <a:latin typeface="Inter"/>
        <a:ea typeface=""/>
        <a:cs typeface=""/>
      </a:majorFont>
      <a:minorFont>
        <a:latin typeface="Inter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F45A86DE50E4899C9201F703437FE" ma:contentTypeVersion="3" ma:contentTypeDescription="Create a new document." ma:contentTypeScope="" ma:versionID="32a698774abbe921e442ef4450f184ba">
  <xsd:schema xmlns:xsd="http://www.w3.org/2001/XMLSchema" xmlns:xs="http://www.w3.org/2001/XMLSchema" xmlns:p="http://schemas.microsoft.com/office/2006/metadata/properties" xmlns:ns2="5a55f1f8-6258-4dac-a84c-da6ce95f8a1d" targetNamespace="http://schemas.microsoft.com/office/2006/metadata/properties" ma:root="true" ma:fieldsID="5e822f52e8e6ebaa9dcf4c5bf1584a17" ns2:_="">
    <xsd:import namespace="5a55f1f8-6258-4dac-a84c-da6ce95f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5f1f8-6258-4dac-a84c-da6ce95f8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8DFC7-AC98-443C-B074-62F8B94AD5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09DDF-6F29-4381-922F-37280C141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446645-3F8D-4180-99E2-835F2C3E5C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804BB4-A080-4B96-9B96-157F9C3BEF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Rowland</dc:creator>
  <cp:keywords/>
  <dc:description/>
  <cp:lastModifiedBy>Shreya Shukla</cp:lastModifiedBy>
  <cp:revision>25</cp:revision>
  <dcterms:created xsi:type="dcterms:W3CDTF">2025-11-17T18:30:00Z</dcterms:created>
  <dcterms:modified xsi:type="dcterms:W3CDTF">2025-11-20T13:35:00Z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0x010100682F45A86DE50E4899C9201F703437FE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9f52cb84-9d2f-4b92-9b1c-0952d8888cee</vt:lpwstr>
  </property>
</Properties>
</file>